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041" w:rsidRDefault="0062680D">
      <w:pPr>
        <w:rPr>
          <w:lang w:val="en-CA"/>
        </w:rPr>
      </w:pPr>
      <w:r>
        <w:rPr>
          <w:lang w:val="en-CA"/>
        </w:rPr>
        <w:t>Class 1</w:t>
      </w:r>
      <w:r w:rsidR="003E20D1">
        <w:rPr>
          <w:lang w:val="en-CA"/>
        </w:rPr>
        <w:t xml:space="preserve">   (February 25</w:t>
      </w:r>
      <w:r w:rsidR="003E20D1" w:rsidRPr="003E20D1">
        <w:rPr>
          <w:vertAlign w:val="superscript"/>
          <w:lang w:val="en-CA"/>
        </w:rPr>
        <w:t>th</w:t>
      </w:r>
      <w:r w:rsidR="003E20D1">
        <w:rPr>
          <w:lang w:val="en-CA"/>
        </w:rPr>
        <w:t>)</w:t>
      </w:r>
    </w:p>
    <w:p w:rsidR="0062680D" w:rsidRDefault="0062680D" w:rsidP="00F314CB">
      <w:pPr>
        <w:spacing w:after="0" w:line="240" w:lineRule="auto"/>
        <w:rPr>
          <w:lang w:val="en-CA"/>
        </w:rPr>
      </w:pPr>
      <w:r>
        <w:rPr>
          <w:lang w:val="en-CA"/>
        </w:rPr>
        <w:t>Taxonomy of Economics (and Ecological Economics</w:t>
      </w:r>
      <w:r w:rsidR="00AB0F64">
        <w:rPr>
          <w:lang w:val="en-CA"/>
        </w:rPr>
        <w:t xml:space="preserve"> (EE</w:t>
      </w:r>
      <w:r>
        <w:rPr>
          <w:lang w:val="en-CA"/>
        </w:rPr>
        <w:t>)</w:t>
      </w:r>
      <w:r w:rsidR="00AB0F64">
        <w:rPr>
          <w:lang w:val="en-CA"/>
        </w:rPr>
        <w:t>)</w:t>
      </w:r>
    </w:p>
    <w:p w:rsidR="006B2B03" w:rsidRDefault="006B2B03" w:rsidP="00F314CB">
      <w:pPr>
        <w:spacing w:after="0" w:line="240" w:lineRule="auto"/>
        <w:rPr>
          <w:lang w:val="en-CA"/>
        </w:rPr>
      </w:pPr>
      <w:r>
        <w:rPr>
          <w:lang w:val="en-CA"/>
        </w:rPr>
        <w:t>Human Needs and Wants</w:t>
      </w:r>
    </w:p>
    <w:p w:rsidR="0062680D" w:rsidRDefault="0062680D" w:rsidP="00F314CB">
      <w:pPr>
        <w:spacing w:after="0" w:line="240" w:lineRule="auto"/>
        <w:rPr>
          <w:lang w:val="en-CA"/>
        </w:rPr>
      </w:pPr>
      <w:r>
        <w:rPr>
          <w:lang w:val="en-CA"/>
        </w:rPr>
        <w:t>Introduction to Ecological Economics</w:t>
      </w:r>
    </w:p>
    <w:p w:rsidR="0062680D" w:rsidRDefault="00AB0F64" w:rsidP="00F314CB">
      <w:pPr>
        <w:spacing w:after="0" w:line="240" w:lineRule="auto"/>
        <w:rPr>
          <w:lang w:val="en-CA"/>
        </w:rPr>
      </w:pPr>
      <w:r>
        <w:rPr>
          <w:lang w:val="en-CA"/>
        </w:rPr>
        <w:t>Initial in</w:t>
      </w:r>
      <w:r w:rsidR="0062680D">
        <w:rPr>
          <w:lang w:val="en-CA"/>
        </w:rPr>
        <w:t xml:space="preserve">troduction to the (microeconomic) Theory of the Firm and Managerial Economics </w:t>
      </w:r>
    </w:p>
    <w:p w:rsidR="0062680D" w:rsidRDefault="0062680D" w:rsidP="00F314CB">
      <w:pPr>
        <w:spacing w:after="0" w:line="240" w:lineRule="auto"/>
        <w:rPr>
          <w:lang w:val="en-CA"/>
        </w:rPr>
      </w:pPr>
      <w:r>
        <w:rPr>
          <w:lang w:val="en-CA"/>
        </w:rPr>
        <w:t xml:space="preserve">Market/Industrial Structure and Corporate Social Responsibility – </w:t>
      </w:r>
      <w:r w:rsidR="00330E36">
        <w:rPr>
          <w:lang w:val="en-CA"/>
        </w:rPr>
        <w:t xml:space="preserve">preview and </w:t>
      </w:r>
      <w:r>
        <w:rPr>
          <w:lang w:val="en-CA"/>
        </w:rPr>
        <w:t>preliminary observations</w:t>
      </w:r>
    </w:p>
    <w:p w:rsidR="00F314CB" w:rsidRDefault="00F314CB" w:rsidP="00F314CB">
      <w:pPr>
        <w:spacing w:after="0"/>
        <w:rPr>
          <w:lang w:val="en-CA"/>
        </w:rPr>
      </w:pPr>
    </w:p>
    <w:p w:rsidR="0062680D" w:rsidRDefault="0062680D">
      <w:pPr>
        <w:rPr>
          <w:lang w:val="en-CA"/>
        </w:rPr>
      </w:pPr>
      <w:r>
        <w:rPr>
          <w:lang w:val="en-CA"/>
        </w:rPr>
        <w:t>Class 2</w:t>
      </w:r>
      <w:r w:rsidR="003E20D1">
        <w:rPr>
          <w:lang w:val="en-CA"/>
        </w:rPr>
        <w:t xml:space="preserve"> (March 11</w:t>
      </w:r>
      <w:r w:rsidR="003E20D1" w:rsidRPr="003E20D1">
        <w:rPr>
          <w:vertAlign w:val="superscript"/>
          <w:lang w:val="en-CA"/>
        </w:rPr>
        <w:t>th</w:t>
      </w:r>
      <w:r w:rsidR="003E20D1">
        <w:rPr>
          <w:lang w:val="en-CA"/>
        </w:rPr>
        <w:t>)</w:t>
      </w:r>
    </w:p>
    <w:p w:rsidR="00330E36" w:rsidRDefault="0062680D" w:rsidP="002C7731">
      <w:pPr>
        <w:spacing w:after="0" w:line="240" w:lineRule="auto"/>
        <w:rPr>
          <w:lang w:val="en-CA"/>
        </w:rPr>
      </w:pPr>
      <w:r>
        <w:rPr>
          <w:lang w:val="en-CA"/>
        </w:rPr>
        <w:t>Essen</w:t>
      </w:r>
      <w:r w:rsidR="001E333B">
        <w:rPr>
          <w:lang w:val="en-CA"/>
        </w:rPr>
        <w:t>tials of Ecological Economics</w:t>
      </w:r>
    </w:p>
    <w:p w:rsidR="00330E36" w:rsidRDefault="00330E36" w:rsidP="008C500F">
      <w:pPr>
        <w:spacing w:after="0" w:line="240" w:lineRule="auto"/>
        <w:ind w:left="170"/>
        <w:rPr>
          <w:lang w:val="en-CA"/>
        </w:rPr>
      </w:pPr>
      <w:r>
        <w:rPr>
          <w:lang w:val="en-CA"/>
        </w:rPr>
        <w:t>–</w:t>
      </w:r>
      <w:r w:rsidR="0062680D">
        <w:rPr>
          <w:lang w:val="en-CA"/>
        </w:rPr>
        <w:t xml:space="preserve"> </w:t>
      </w:r>
      <w:r w:rsidR="00FF6EDE">
        <w:rPr>
          <w:lang w:val="en-CA"/>
        </w:rPr>
        <w:t>F</w:t>
      </w:r>
      <w:r w:rsidR="0062680D">
        <w:rPr>
          <w:lang w:val="en-CA"/>
        </w:rPr>
        <w:t xml:space="preserve">undamental sources of value – solar energy and photosynthesis, human innovation and effort </w:t>
      </w:r>
    </w:p>
    <w:p w:rsidR="00330E36" w:rsidRDefault="00F314CB" w:rsidP="008C500F">
      <w:pPr>
        <w:spacing w:after="0" w:line="240" w:lineRule="auto"/>
        <w:ind w:left="170"/>
        <w:rPr>
          <w:lang w:val="en-CA"/>
        </w:rPr>
      </w:pPr>
      <w:r>
        <w:rPr>
          <w:lang w:val="en-CA"/>
        </w:rPr>
        <w:t xml:space="preserve">– The Entropy </w:t>
      </w:r>
      <w:r w:rsidR="00330E36">
        <w:rPr>
          <w:lang w:val="en-CA"/>
        </w:rPr>
        <w:t>“</w:t>
      </w:r>
      <w:r>
        <w:rPr>
          <w:lang w:val="en-CA"/>
        </w:rPr>
        <w:t>Law</w:t>
      </w:r>
      <w:r w:rsidR="00330E36">
        <w:rPr>
          <w:lang w:val="en-CA"/>
        </w:rPr>
        <w:t>”</w:t>
      </w:r>
      <w:r>
        <w:rPr>
          <w:lang w:val="en-CA"/>
        </w:rPr>
        <w:t xml:space="preserve"> and Limits to Substitutability amongst </w:t>
      </w:r>
      <w:r w:rsidR="00330E36">
        <w:rPr>
          <w:lang w:val="en-CA"/>
        </w:rPr>
        <w:t>economic i</w:t>
      </w:r>
      <w:r>
        <w:rPr>
          <w:lang w:val="en-CA"/>
        </w:rPr>
        <w:t xml:space="preserve">nputs </w:t>
      </w:r>
    </w:p>
    <w:p w:rsidR="00330E36" w:rsidRDefault="00F314CB" w:rsidP="008C500F">
      <w:pPr>
        <w:spacing w:after="0" w:line="240" w:lineRule="auto"/>
        <w:ind w:left="170"/>
        <w:rPr>
          <w:lang w:val="en-CA"/>
        </w:rPr>
      </w:pPr>
      <w:r>
        <w:rPr>
          <w:lang w:val="en-CA"/>
        </w:rPr>
        <w:t xml:space="preserve">– The finite ability of Planet Earth to detoxify and absorb wastes, </w:t>
      </w:r>
    </w:p>
    <w:p w:rsidR="00F314CB" w:rsidRDefault="006A0F34" w:rsidP="008C500F">
      <w:pPr>
        <w:spacing w:after="0" w:line="240" w:lineRule="auto"/>
        <w:ind w:left="170"/>
        <w:rPr>
          <w:lang w:val="en-CA"/>
        </w:rPr>
      </w:pPr>
      <w:r>
        <w:rPr>
          <w:lang w:val="en-CA"/>
        </w:rPr>
        <w:t>– E</w:t>
      </w:r>
      <w:r w:rsidR="00F314CB">
        <w:rPr>
          <w:lang w:val="en-CA"/>
        </w:rPr>
        <w:t>merging limits with respect to low entropy sources</w:t>
      </w:r>
    </w:p>
    <w:p w:rsidR="00197CA7" w:rsidRDefault="00AB0F64" w:rsidP="002C7731">
      <w:pPr>
        <w:spacing w:after="0" w:line="240" w:lineRule="auto"/>
        <w:rPr>
          <w:lang w:val="en-CA"/>
        </w:rPr>
      </w:pPr>
      <w:r>
        <w:rPr>
          <w:lang w:val="en-CA"/>
        </w:rPr>
        <w:t>The concepts of Carrying Capacity and the Ecological Footprint</w:t>
      </w:r>
    </w:p>
    <w:p w:rsidR="00197CA7" w:rsidRDefault="00197CA7" w:rsidP="002C7731">
      <w:pPr>
        <w:spacing w:after="0" w:line="240" w:lineRule="auto"/>
        <w:rPr>
          <w:lang w:val="en-CA"/>
        </w:rPr>
      </w:pPr>
      <w:r>
        <w:rPr>
          <w:lang w:val="en-CA"/>
        </w:rPr>
        <w:t>The idea of Ecosystem Services</w:t>
      </w:r>
    </w:p>
    <w:p w:rsidR="00197CA7" w:rsidRPr="008C500F" w:rsidRDefault="008C500F" w:rsidP="008C500F">
      <w:pPr>
        <w:pStyle w:val="ListParagraph"/>
        <w:spacing w:after="0" w:line="240" w:lineRule="auto"/>
        <w:ind w:left="170"/>
        <w:rPr>
          <w:lang w:val="en-CA"/>
        </w:rPr>
      </w:pPr>
      <w:r>
        <w:rPr>
          <w:lang w:val="en-CA"/>
        </w:rPr>
        <w:t>– a</w:t>
      </w:r>
      <w:r w:rsidR="00197CA7" w:rsidRPr="008C500F">
        <w:rPr>
          <w:lang w:val="en-CA"/>
        </w:rPr>
        <w:t>s</w:t>
      </w:r>
      <w:r w:rsidR="001E333B" w:rsidRPr="008C500F">
        <w:rPr>
          <w:lang w:val="en-CA"/>
        </w:rPr>
        <w:t xml:space="preserve"> flows of inputs into the present industrial economy</w:t>
      </w:r>
    </w:p>
    <w:p w:rsidR="00197CA7" w:rsidRPr="008C500F" w:rsidRDefault="008C500F" w:rsidP="008C500F">
      <w:pPr>
        <w:spacing w:after="0" w:line="240" w:lineRule="auto"/>
        <w:ind w:left="170"/>
        <w:rPr>
          <w:lang w:val="en-CA"/>
        </w:rPr>
      </w:pPr>
      <w:r>
        <w:rPr>
          <w:lang w:val="en-CA"/>
        </w:rPr>
        <w:t>– a</w:t>
      </w:r>
      <w:r w:rsidR="00197CA7" w:rsidRPr="008C500F">
        <w:rPr>
          <w:lang w:val="en-CA"/>
        </w:rPr>
        <w:t xml:space="preserve">s </w:t>
      </w:r>
      <w:r w:rsidR="001E333B" w:rsidRPr="008C500F">
        <w:rPr>
          <w:lang w:val="en-CA"/>
        </w:rPr>
        <w:t xml:space="preserve">“funds” constituting </w:t>
      </w:r>
      <w:r w:rsidR="00197CA7" w:rsidRPr="008C500F">
        <w:rPr>
          <w:lang w:val="en-CA"/>
        </w:rPr>
        <w:t>minimal “system conditions”</w:t>
      </w:r>
    </w:p>
    <w:p w:rsidR="001E333B" w:rsidRPr="001E333B" w:rsidRDefault="001E333B" w:rsidP="001E333B">
      <w:pPr>
        <w:spacing w:after="0" w:line="240" w:lineRule="auto"/>
        <w:rPr>
          <w:lang w:val="en-CA"/>
        </w:rPr>
      </w:pPr>
      <w:r w:rsidRPr="001E333B">
        <w:rPr>
          <w:lang w:val="en-CA"/>
        </w:rPr>
        <w:t xml:space="preserve">The vision of a truly Sustainable Economy </w:t>
      </w:r>
    </w:p>
    <w:p w:rsidR="00330E36" w:rsidRDefault="00AB0F64" w:rsidP="002C7731">
      <w:pPr>
        <w:spacing w:after="0" w:line="240" w:lineRule="auto"/>
        <w:rPr>
          <w:lang w:val="en-CA"/>
        </w:rPr>
      </w:pPr>
      <w:r>
        <w:rPr>
          <w:lang w:val="en-CA"/>
        </w:rPr>
        <w:t xml:space="preserve"> Basic Tools of Mainstream </w:t>
      </w:r>
      <w:r w:rsidR="006A0F34">
        <w:rPr>
          <w:lang w:val="en-CA"/>
        </w:rPr>
        <w:t xml:space="preserve">(primarily micro) </w:t>
      </w:r>
      <w:r>
        <w:rPr>
          <w:lang w:val="en-CA"/>
        </w:rPr>
        <w:t>Economics (ME)</w:t>
      </w:r>
    </w:p>
    <w:p w:rsidR="001E333B" w:rsidRPr="001E333B" w:rsidRDefault="001E333B" w:rsidP="001E333B">
      <w:pPr>
        <w:spacing w:after="0" w:line="240" w:lineRule="auto"/>
        <w:rPr>
          <w:lang w:val="en-CA"/>
        </w:rPr>
      </w:pPr>
      <w:r>
        <w:rPr>
          <w:lang w:val="en-CA"/>
        </w:rPr>
        <w:t xml:space="preserve"> - </w:t>
      </w:r>
      <w:r w:rsidRPr="001E333B">
        <w:rPr>
          <w:lang w:val="en-CA"/>
        </w:rPr>
        <w:t>Stocks and Flows (assets, liabilities, revenues and expenses)</w:t>
      </w:r>
    </w:p>
    <w:p w:rsidR="001E333B" w:rsidRDefault="001E333B" w:rsidP="002C7731">
      <w:pPr>
        <w:spacing w:after="0" w:line="240" w:lineRule="auto"/>
        <w:rPr>
          <w:lang w:val="en-CA"/>
        </w:rPr>
      </w:pPr>
      <w:r>
        <w:rPr>
          <w:lang w:val="en-CA"/>
        </w:rPr>
        <w:t xml:space="preserve"> - The concept of  Present Value</w:t>
      </w:r>
    </w:p>
    <w:p w:rsidR="00330E36" w:rsidRDefault="001E333B" w:rsidP="002C7731">
      <w:pPr>
        <w:spacing w:after="0" w:line="240" w:lineRule="auto"/>
        <w:rPr>
          <w:lang w:val="en-CA"/>
        </w:rPr>
      </w:pPr>
      <w:r>
        <w:rPr>
          <w:lang w:val="en-CA"/>
        </w:rPr>
        <w:t xml:space="preserve"> </w:t>
      </w:r>
      <w:r w:rsidR="00330E36">
        <w:rPr>
          <w:lang w:val="en-CA"/>
        </w:rPr>
        <w:t xml:space="preserve">- </w:t>
      </w:r>
      <w:r>
        <w:rPr>
          <w:lang w:val="en-CA"/>
        </w:rPr>
        <w:t>T</w:t>
      </w:r>
      <w:r w:rsidR="006B2B03">
        <w:rPr>
          <w:lang w:val="en-CA"/>
        </w:rPr>
        <w:t>he Mathematics of Compounding and Discounting,</w:t>
      </w:r>
    </w:p>
    <w:p w:rsidR="00330E36" w:rsidRDefault="001E333B" w:rsidP="002C7731">
      <w:pPr>
        <w:spacing w:after="0" w:line="240" w:lineRule="auto"/>
        <w:rPr>
          <w:lang w:val="en-CA"/>
        </w:rPr>
      </w:pPr>
      <w:r>
        <w:rPr>
          <w:lang w:val="en-CA"/>
        </w:rPr>
        <w:t xml:space="preserve"> </w:t>
      </w:r>
      <w:r w:rsidR="00330E36">
        <w:rPr>
          <w:lang w:val="en-CA"/>
        </w:rPr>
        <w:t xml:space="preserve">- Quantity </w:t>
      </w:r>
      <w:r w:rsidR="006B2B03">
        <w:rPr>
          <w:lang w:val="en-CA"/>
        </w:rPr>
        <w:t>Suppl</w:t>
      </w:r>
      <w:r w:rsidR="00330E36">
        <w:rPr>
          <w:lang w:val="en-CA"/>
        </w:rPr>
        <w:t xml:space="preserve">ied </w:t>
      </w:r>
      <w:r w:rsidR="00473034">
        <w:rPr>
          <w:lang w:val="en-CA"/>
        </w:rPr>
        <w:t xml:space="preserve">per period </w:t>
      </w:r>
      <w:r w:rsidR="00330E36">
        <w:rPr>
          <w:lang w:val="en-CA"/>
        </w:rPr>
        <w:t xml:space="preserve">and Quantity </w:t>
      </w:r>
      <w:r w:rsidR="00473034">
        <w:rPr>
          <w:lang w:val="en-CA"/>
        </w:rPr>
        <w:t xml:space="preserve">Demanded per period </w:t>
      </w:r>
      <w:r w:rsidR="00330E36">
        <w:rPr>
          <w:lang w:val="en-CA"/>
        </w:rPr>
        <w:t xml:space="preserve">as functions, </w:t>
      </w:r>
      <w:r w:rsidR="00330E36" w:rsidRPr="00330E36">
        <w:rPr>
          <w:i/>
          <w:lang w:val="en-CA"/>
        </w:rPr>
        <w:t>ceteris paribu</w:t>
      </w:r>
      <w:r w:rsidR="00330E36">
        <w:rPr>
          <w:lang w:val="en-CA"/>
        </w:rPr>
        <w:t>s, of Price</w:t>
      </w:r>
      <w:r w:rsidR="006B2B03">
        <w:rPr>
          <w:lang w:val="en-CA"/>
        </w:rPr>
        <w:t xml:space="preserve">, </w:t>
      </w:r>
    </w:p>
    <w:p w:rsidR="006B2B03" w:rsidRDefault="001E333B" w:rsidP="002C7731">
      <w:pPr>
        <w:spacing w:after="0" w:line="240" w:lineRule="auto"/>
        <w:rPr>
          <w:lang w:val="en-CA"/>
        </w:rPr>
      </w:pPr>
      <w:r>
        <w:rPr>
          <w:lang w:val="en-CA"/>
        </w:rPr>
        <w:t xml:space="preserve"> </w:t>
      </w:r>
      <w:r w:rsidR="00330E36">
        <w:rPr>
          <w:lang w:val="en-CA"/>
        </w:rPr>
        <w:t xml:space="preserve">- Simultaneous </w:t>
      </w:r>
      <w:r w:rsidR="006B2B03">
        <w:rPr>
          <w:lang w:val="en-CA"/>
        </w:rPr>
        <w:t>Determination of Price and Output</w:t>
      </w:r>
    </w:p>
    <w:p w:rsidR="00473034" w:rsidRDefault="001E333B" w:rsidP="002C7731">
      <w:pPr>
        <w:spacing w:after="0" w:line="240" w:lineRule="auto"/>
        <w:rPr>
          <w:lang w:val="en-CA"/>
        </w:rPr>
      </w:pPr>
      <w:r>
        <w:rPr>
          <w:lang w:val="en-CA"/>
        </w:rPr>
        <w:t xml:space="preserve"> </w:t>
      </w:r>
      <w:r w:rsidR="00473034">
        <w:rPr>
          <w:lang w:val="en-CA"/>
        </w:rPr>
        <w:t>- Average and Marginal Revenue and Average and Marginal Cost</w:t>
      </w:r>
    </w:p>
    <w:p w:rsidR="00F314CB" w:rsidRDefault="00F314CB" w:rsidP="00F314CB">
      <w:pPr>
        <w:spacing w:after="0"/>
        <w:rPr>
          <w:lang w:val="en-CA"/>
        </w:rPr>
      </w:pPr>
    </w:p>
    <w:p w:rsidR="006B2B03" w:rsidRDefault="006B2B03">
      <w:pPr>
        <w:rPr>
          <w:lang w:val="en-CA"/>
        </w:rPr>
      </w:pPr>
      <w:r>
        <w:rPr>
          <w:lang w:val="en-CA"/>
        </w:rPr>
        <w:t>Class 3</w:t>
      </w:r>
      <w:r w:rsidR="003E20D1">
        <w:rPr>
          <w:lang w:val="en-CA"/>
        </w:rPr>
        <w:t xml:space="preserve">  (March 25</w:t>
      </w:r>
      <w:r w:rsidR="003E20D1" w:rsidRPr="003E20D1">
        <w:rPr>
          <w:vertAlign w:val="superscript"/>
          <w:lang w:val="en-CA"/>
        </w:rPr>
        <w:t>th</w:t>
      </w:r>
      <w:r w:rsidR="003E20D1">
        <w:rPr>
          <w:lang w:val="en-CA"/>
        </w:rPr>
        <w:t>)</w:t>
      </w:r>
    </w:p>
    <w:p w:rsidR="00AB0F64" w:rsidRDefault="00AB0F64" w:rsidP="00330E36">
      <w:pPr>
        <w:spacing w:after="0" w:line="240" w:lineRule="auto"/>
        <w:rPr>
          <w:lang w:val="en-CA"/>
        </w:rPr>
      </w:pPr>
      <w:r>
        <w:rPr>
          <w:lang w:val="en-CA"/>
        </w:rPr>
        <w:t>Theory of the Firm, Market Structure and Managerial Economics (continued)</w:t>
      </w:r>
    </w:p>
    <w:p w:rsidR="00AB0F64" w:rsidRDefault="00AB0F64" w:rsidP="00330E36">
      <w:pPr>
        <w:pStyle w:val="ListParagraph"/>
        <w:numPr>
          <w:ilvl w:val="0"/>
          <w:numId w:val="1"/>
        </w:numPr>
        <w:spacing w:after="0" w:line="240" w:lineRule="auto"/>
        <w:rPr>
          <w:lang w:val="en-CA"/>
        </w:rPr>
      </w:pPr>
      <w:r>
        <w:rPr>
          <w:lang w:val="en-CA"/>
        </w:rPr>
        <w:t xml:space="preserve">Present value maximization and other objectives of the firm, its owners and its managers; </w:t>
      </w:r>
      <w:r w:rsidRPr="0062680D">
        <w:rPr>
          <w:lang w:val="en-CA"/>
        </w:rPr>
        <w:t>perfect competition, monopoly and intermediate market structures</w:t>
      </w:r>
    </w:p>
    <w:p w:rsidR="001E333B" w:rsidRDefault="001E333B" w:rsidP="00330E36">
      <w:pPr>
        <w:pStyle w:val="ListParagraph"/>
        <w:numPr>
          <w:ilvl w:val="0"/>
          <w:numId w:val="1"/>
        </w:numPr>
        <w:spacing w:after="0" w:line="240" w:lineRule="auto"/>
        <w:rPr>
          <w:lang w:val="en-CA"/>
        </w:rPr>
      </w:pPr>
      <w:r>
        <w:rPr>
          <w:lang w:val="en-CA"/>
        </w:rPr>
        <w:t>Other possible objectives of the firm, its owners and its managers;</w:t>
      </w:r>
    </w:p>
    <w:p w:rsidR="00197CA7" w:rsidRPr="00197CA7" w:rsidRDefault="00197CA7" w:rsidP="00197CA7">
      <w:pPr>
        <w:spacing w:after="0" w:line="240" w:lineRule="auto"/>
        <w:rPr>
          <w:lang w:val="en-CA"/>
        </w:rPr>
      </w:pPr>
      <w:r w:rsidRPr="00197CA7">
        <w:rPr>
          <w:lang w:val="en-CA"/>
        </w:rPr>
        <w:t>Non-price Competition and Strategy</w:t>
      </w:r>
    </w:p>
    <w:p w:rsidR="001E333B" w:rsidRDefault="00197CA7" w:rsidP="00197CA7">
      <w:pPr>
        <w:spacing w:after="0" w:line="240" w:lineRule="auto"/>
        <w:rPr>
          <w:lang w:val="en-CA"/>
        </w:rPr>
      </w:pPr>
      <w:r w:rsidRPr="00197CA7">
        <w:rPr>
          <w:lang w:val="en-CA"/>
        </w:rPr>
        <w:t xml:space="preserve">Competition through Product Innovation – R&amp;D and Product Differentiation </w:t>
      </w:r>
    </w:p>
    <w:p w:rsidR="001E333B" w:rsidRDefault="001E333B" w:rsidP="00197CA7">
      <w:pPr>
        <w:spacing w:after="0" w:line="240" w:lineRule="auto"/>
        <w:rPr>
          <w:lang w:val="en-CA"/>
        </w:rPr>
      </w:pPr>
      <w:r>
        <w:rPr>
          <w:lang w:val="en-CA"/>
        </w:rPr>
        <w:t>Competition through Advertising, Promotion and other marketing Strategies</w:t>
      </w:r>
    </w:p>
    <w:p w:rsidR="00197CA7" w:rsidRPr="00197CA7" w:rsidRDefault="00197CA7" w:rsidP="008C500F">
      <w:pPr>
        <w:spacing w:after="0" w:line="240" w:lineRule="auto"/>
        <w:ind w:left="284" w:hanging="284"/>
        <w:rPr>
          <w:lang w:val="en-CA"/>
        </w:rPr>
      </w:pPr>
      <w:r w:rsidRPr="00197CA7">
        <w:rPr>
          <w:lang w:val="en-CA"/>
        </w:rPr>
        <w:t xml:space="preserve">Insights from Game Theory and more recent research in mainstream Industrial and Managerial </w:t>
      </w:r>
      <w:r w:rsidR="001E333B">
        <w:rPr>
          <w:lang w:val="en-CA"/>
        </w:rPr>
        <w:t xml:space="preserve"> </w:t>
      </w:r>
      <w:r w:rsidRPr="00197CA7">
        <w:rPr>
          <w:lang w:val="en-CA"/>
        </w:rPr>
        <w:t xml:space="preserve">Economics </w:t>
      </w:r>
    </w:p>
    <w:p w:rsidR="008C500F" w:rsidRDefault="00197CA7" w:rsidP="00197CA7">
      <w:pPr>
        <w:spacing w:after="0" w:line="240" w:lineRule="auto"/>
        <w:rPr>
          <w:lang w:val="en-CA"/>
        </w:rPr>
      </w:pPr>
      <w:r w:rsidRPr="00197CA7">
        <w:rPr>
          <w:lang w:val="en-CA"/>
        </w:rPr>
        <w:t xml:space="preserve">Abiotic and </w:t>
      </w:r>
      <w:r w:rsidR="008C500F">
        <w:rPr>
          <w:lang w:val="en-CA"/>
        </w:rPr>
        <w:t>B</w:t>
      </w:r>
      <w:r w:rsidRPr="00197CA7">
        <w:rPr>
          <w:lang w:val="en-CA"/>
        </w:rPr>
        <w:t xml:space="preserve">iotic </w:t>
      </w:r>
      <w:r w:rsidR="008C500F">
        <w:rPr>
          <w:lang w:val="en-CA"/>
        </w:rPr>
        <w:t>N</w:t>
      </w:r>
      <w:r w:rsidRPr="00197CA7">
        <w:rPr>
          <w:lang w:val="en-CA"/>
        </w:rPr>
        <w:t xml:space="preserve">atural </w:t>
      </w:r>
      <w:r w:rsidR="008C500F">
        <w:rPr>
          <w:lang w:val="en-CA"/>
        </w:rPr>
        <w:t>R</w:t>
      </w:r>
      <w:r w:rsidRPr="00197CA7">
        <w:rPr>
          <w:lang w:val="en-CA"/>
        </w:rPr>
        <w:t>esources</w:t>
      </w:r>
      <w:r w:rsidR="008C500F">
        <w:rPr>
          <w:lang w:val="en-CA"/>
        </w:rPr>
        <w:t xml:space="preserve"> – Fundamental Characteristics</w:t>
      </w:r>
    </w:p>
    <w:p w:rsidR="00197CA7" w:rsidRPr="00197CA7" w:rsidRDefault="00197CA7" w:rsidP="00197CA7">
      <w:pPr>
        <w:spacing w:after="0" w:line="240" w:lineRule="auto"/>
        <w:rPr>
          <w:lang w:val="en-CA"/>
        </w:rPr>
      </w:pPr>
      <w:r w:rsidRPr="00197CA7">
        <w:rPr>
          <w:lang w:val="en-CA"/>
        </w:rPr>
        <w:t>Rival and Non-rival and Excludable and Non-excludable goods and services</w:t>
      </w:r>
    </w:p>
    <w:p w:rsidR="00197CA7" w:rsidRPr="00197CA7" w:rsidRDefault="00197CA7" w:rsidP="00197CA7">
      <w:pPr>
        <w:spacing w:after="0" w:line="240" w:lineRule="auto"/>
        <w:rPr>
          <w:lang w:val="en-CA"/>
        </w:rPr>
      </w:pPr>
      <w:r w:rsidRPr="00197CA7">
        <w:rPr>
          <w:lang w:val="en-CA"/>
        </w:rPr>
        <w:t xml:space="preserve">External Costs and Benefits (externalities), Bilateral and Multi-lateral externalities </w:t>
      </w:r>
    </w:p>
    <w:p w:rsidR="00197CA7" w:rsidRPr="00197CA7" w:rsidRDefault="00197CA7" w:rsidP="00197CA7">
      <w:pPr>
        <w:spacing w:after="0" w:line="240" w:lineRule="auto"/>
        <w:rPr>
          <w:lang w:val="en-CA"/>
        </w:rPr>
      </w:pPr>
      <w:r w:rsidRPr="00197CA7">
        <w:rPr>
          <w:lang w:val="en-CA"/>
        </w:rPr>
        <w:t xml:space="preserve">The </w:t>
      </w:r>
      <w:r w:rsidR="008C500F">
        <w:rPr>
          <w:lang w:val="en-CA"/>
        </w:rPr>
        <w:t>risk of</w:t>
      </w:r>
      <w:r w:rsidRPr="00197CA7">
        <w:rPr>
          <w:lang w:val="en-CA"/>
        </w:rPr>
        <w:t xml:space="preserve"> depletion and abuse of non-rival, non-excludable (and often common property) resources</w:t>
      </w:r>
    </w:p>
    <w:p w:rsidR="00197CA7" w:rsidRDefault="008C500F" w:rsidP="00197CA7">
      <w:pPr>
        <w:spacing w:after="0" w:line="240" w:lineRule="auto"/>
        <w:rPr>
          <w:lang w:val="en-CA"/>
        </w:rPr>
      </w:pPr>
      <w:r>
        <w:rPr>
          <w:lang w:val="en-CA"/>
        </w:rPr>
        <w:t>Public Goods and t</w:t>
      </w:r>
      <w:r w:rsidR="00197CA7" w:rsidRPr="00197CA7">
        <w:rPr>
          <w:lang w:val="en-CA"/>
        </w:rPr>
        <w:t xml:space="preserve">he </w:t>
      </w:r>
      <w:r>
        <w:rPr>
          <w:lang w:val="en-CA"/>
        </w:rPr>
        <w:t xml:space="preserve">risk of them being </w:t>
      </w:r>
      <w:r w:rsidRPr="008C500F">
        <w:rPr>
          <w:i/>
          <w:lang w:val="en-CA"/>
        </w:rPr>
        <w:t>under</w:t>
      </w:r>
      <w:r>
        <w:rPr>
          <w:lang w:val="en-CA"/>
        </w:rPr>
        <w:t>-supplied due to weak incentives</w:t>
      </w:r>
    </w:p>
    <w:p w:rsidR="00330E36" w:rsidRDefault="008C500F" w:rsidP="00330E36">
      <w:pPr>
        <w:spacing w:after="0" w:line="240" w:lineRule="auto"/>
        <w:rPr>
          <w:lang w:val="en-CA"/>
        </w:rPr>
      </w:pPr>
      <w:r>
        <w:rPr>
          <w:lang w:val="en-CA"/>
        </w:rPr>
        <w:t>Public “Bads” and t</w:t>
      </w:r>
      <w:r w:rsidRPr="00197CA7">
        <w:rPr>
          <w:lang w:val="en-CA"/>
        </w:rPr>
        <w:t xml:space="preserve">he </w:t>
      </w:r>
      <w:r>
        <w:rPr>
          <w:lang w:val="en-CA"/>
        </w:rPr>
        <w:t xml:space="preserve">risk of them being </w:t>
      </w:r>
      <w:r w:rsidRPr="008C500F">
        <w:rPr>
          <w:i/>
          <w:lang w:val="en-CA"/>
        </w:rPr>
        <w:t>over</w:t>
      </w:r>
      <w:r>
        <w:rPr>
          <w:lang w:val="en-CA"/>
        </w:rPr>
        <w:t>-supplied due to weak legal and regulatory frameworks</w:t>
      </w:r>
    </w:p>
    <w:p w:rsidR="008C500F" w:rsidRDefault="008C500F" w:rsidP="00330E36">
      <w:pPr>
        <w:spacing w:after="0" w:line="240" w:lineRule="auto"/>
        <w:rPr>
          <w:lang w:val="en-CA"/>
        </w:rPr>
      </w:pPr>
    </w:p>
    <w:p w:rsidR="008C500F" w:rsidRDefault="008C500F" w:rsidP="00330E36">
      <w:pPr>
        <w:spacing w:after="0" w:line="240" w:lineRule="auto"/>
        <w:rPr>
          <w:lang w:val="en-CA"/>
        </w:rPr>
      </w:pPr>
    </w:p>
    <w:p w:rsidR="008C500F" w:rsidRPr="00330E36" w:rsidRDefault="008C500F" w:rsidP="00330E36">
      <w:pPr>
        <w:spacing w:after="0" w:line="240" w:lineRule="auto"/>
        <w:rPr>
          <w:lang w:val="en-CA"/>
        </w:rPr>
      </w:pPr>
    </w:p>
    <w:p w:rsidR="00330E36" w:rsidRDefault="00330E36" w:rsidP="00FF6EDE">
      <w:pPr>
        <w:spacing w:after="160"/>
        <w:rPr>
          <w:lang w:val="en-CA"/>
        </w:rPr>
      </w:pPr>
      <w:r>
        <w:rPr>
          <w:lang w:val="en-CA"/>
        </w:rPr>
        <w:lastRenderedPageBreak/>
        <w:t>Class 4</w:t>
      </w:r>
      <w:r w:rsidR="003E20D1">
        <w:rPr>
          <w:lang w:val="en-CA"/>
        </w:rPr>
        <w:t xml:space="preserve">  (April 8</w:t>
      </w:r>
      <w:r w:rsidR="003E20D1" w:rsidRPr="003E20D1">
        <w:rPr>
          <w:vertAlign w:val="superscript"/>
          <w:lang w:val="en-CA"/>
        </w:rPr>
        <w:t>th</w:t>
      </w:r>
      <w:r w:rsidR="003E20D1">
        <w:rPr>
          <w:lang w:val="en-CA"/>
        </w:rPr>
        <w:t>)</w:t>
      </w:r>
    </w:p>
    <w:p w:rsidR="00197CA7" w:rsidRPr="00197CA7" w:rsidRDefault="00197CA7" w:rsidP="00197CA7">
      <w:pPr>
        <w:spacing w:after="0" w:line="240" w:lineRule="auto"/>
        <w:rPr>
          <w:lang w:val="en-CA"/>
        </w:rPr>
      </w:pPr>
      <w:r w:rsidRPr="00197CA7">
        <w:rPr>
          <w:lang w:val="en-CA"/>
        </w:rPr>
        <w:t>Neoclassical environmental microeconomics – The Coase Theorem and Pigouvian Taxes</w:t>
      </w:r>
    </w:p>
    <w:p w:rsidR="00197CA7" w:rsidRPr="00330E36" w:rsidRDefault="008C500F" w:rsidP="00197CA7">
      <w:pPr>
        <w:spacing w:after="0" w:line="240" w:lineRule="auto"/>
        <w:rPr>
          <w:lang w:val="en-CA"/>
        </w:rPr>
      </w:pPr>
      <w:r>
        <w:rPr>
          <w:lang w:val="en-CA"/>
        </w:rPr>
        <w:t>Summary and ov</w:t>
      </w:r>
      <w:r w:rsidR="00197CA7" w:rsidRPr="00330E36">
        <w:rPr>
          <w:lang w:val="en-CA"/>
        </w:rPr>
        <w:t>erview of some fundamental flaws in mainstream economic theory</w:t>
      </w:r>
    </w:p>
    <w:p w:rsidR="00197CA7" w:rsidRDefault="00197CA7" w:rsidP="00330E36">
      <w:pPr>
        <w:spacing w:after="0" w:line="240" w:lineRule="auto"/>
        <w:rPr>
          <w:lang w:val="en-CA"/>
        </w:rPr>
      </w:pPr>
      <w:r>
        <w:rPr>
          <w:lang w:val="en-CA"/>
        </w:rPr>
        <w:t>How Ecological Economics might offer a more general perspective</w:t>
      </w:r>
      <w:r w:rsidR="001E333B">
        <w:rPr>
          <w:lang w:val="en-CA"/>
        </w:rPr>
        <w:t xml:space="preserve"> and more holistic solutions</w:t>
      </w:r>
    </w:p>
    <w:p w:rsidR="00330E36" w:rsidRDefault="00330E36" w:rsidP="00330E36">
      <w:pPr>
        <w:spacing w:after="0" w:line="240" w:lineRule="auto"/>
        <w:rPr>
          <w:lang w:val="en-CA"/>
        </w:rPr>
      </w:pPr>
      <w:r>
        <w:rPr>
          <w:lang w:val="en-CA"/>
        </w:rPr>
        <w:t>Introduction to Industrial Ecology and Biomimicry</w:t>
      </w:r>
    </w:p>
    <w:p w:rsidR="00330E36" w:rsidRDefault="00330E36" w:rsidP="00330E36">
      <w:pPr>
        <w:spacing w:after="0" w:line="240" w:lineRule="auto"/>
        <w:rPr>
          <w:lang w:val="en-CA"/>
        </w:rPr>
      </w:pPr>
      <w:r>
        <w:rPr>
          <w:lang w:val="en-CA"/>
        </w:rPr>
        <w:t>The aspiration to “Closed Loop” and “Zero-waste” industrial production</w:t>
      </w:r>
    </w:p>
    <w:p w:rsidR="00330E36" w:rsidRDefault="00330E36" w:rsidP="00330E36">
      <w:pPr>
        <w:spacing w:after="0" w:line="240" w:lineRule="auto"/>
        <w:rPr>
          <w:lang w:val="en-CA"/>
        </w:rPr>
      </w:pPr>
      <w:r>
        <w:rPr>
          <w:lang w:val="en-CA"/>
        </w:rPr>
        <w:t xml:space="preserve">Is this an attempt to defy </w:t>
      </w:r>
      <w:r w:rsidR="006A0F34">
        <w:rPr>
          <w:lang w:val="en-CA"/>
        </w:rPr>
        <w:t>the Second Law of Thermodynamics (The Entropy Law)</w:t>
      </w:r>
      <w:r w:rsidR="00197CA7">
        <w:rPr>
          <w:lang w:val="en-CA"/>
        </w:rPr>
        <w:t xml:space="preserve"> ?</w:t>
      </w:r>
    </w:p>
    <w:p w:rsidR="00FF6EDE" w:rsidRPr="00FF6EDE" w:rsidRDefault="00FF6EDE" w:rsidP="00330E36">
      <w:pPr>
        <w:spacing w:after="0" w:line="240" w:lineRule="auto"/>
        <w:rPr>
          <w:i/>
          <w:lang w:val="en-CA"/>
        </w:rPr>
      </w:pPr>
      <w:r w:rsidRPr="00FF6EDE">
        <w:rPr>
          <w:i/>
          <w:lang w:val="en-CA"/>
        </w:rPr>
        <w:t>[we are hoping to have our first guest presenter in class 4]</w:t>
      </w:r>
    </w:p>
    <w:p w:rsidR="00AB0F64" w:rsidRPr="00FF6EDE" w:rsidRDefault="00AB0F64" w:rsidP="00FF6EDE">
      <w:pPr>
        <w:pStyle w:val="ListParagraph"/>
        <w:spacing w:after="0" w:line="240" w:lineRule="auto"/>
        <w:ind w:left="0"/>
        <w:rPr>
          <w:sz w:val="20"/>
          <w:szCs w:val="20"/>
          <w:lang w:val="en-CA"/>
        </w:rPr>
      </w:pPr>
    </w:p>
    <w:p w:rsidR="00FF6EDE" w:rsidRDefault="006B2B03" w:rsidP="00FF6EDE">
      <w:pPr>
        <w:spacing w:after="160"/>
        <w:rPr>
          <w:lang w:val="en-CA"/>
        </w:rPr>
      </w:pPr>
      <w:r>
        <w:rPr>
          <w:lang w:val="en-CA"/>
        </w:rPr>
        <w:t xml:space="preserve">Class </w:t>
      </w:r>
      <w:r w:rsidR="00330E36">
        <w:rPr>
          <w:lang w:val="en-CA"/>
        </w:rPr>
        <w:t>5</w:t>
      </w:r>
      <w:r w:rsidR="003E20D1">
        <w:rPr>
          <w:lang w:val="en-CA"/>
        </w:rPr>
        <w:t xml:space="preserve"> (April 22</w:t>
      </w:r>
      <w:r w:rsidR="003E20D1" w:rsidRPr="003E20D1">
        <w:rPr>
          <w:vertAlign w:val="superscript"/>
          <w:lang w:val="en-CA"/>
        </w:rPr>
        <w:t>nd</w:t>
      </w:r>
      <w:r w:rsidR="003E20D1">
        <w:rPr>
          <w:lang w:val="en-CA"/>
        </w:rPr>
        <w:t>)</w:t>
      </w:r>
      <w:r w:rsidR="00CC466F">
        <w:rPr>
          <w:lang w:val="en-CA"/>
        </w:rPr>
        <w:t xml:space="preserve">    </w:t>
      </w:r>
    </w:p>
    <w:p w:rsidR="00CC466F" w:rsidRPr="00FF6EDE" w:rsidRDefault="00CC466F" w:rsidP="00FF6EDE">
      <w:pPr>
        <w:spacing w:after="0"/>
      </w:pPr>
      <w:r w:rsidRPr="00FF6EDE">
        <w:rPr>
          <w:bCs/>
        </w:rPr>
        <w:t>Moving towards an ecologically health</w:t>
      </w:r>
      <w:r w:rsidR="00782508">
        <w:rPr>
          <w:bCs/>
        </w:rPr>
        <w:t>y</w:t>
      </w:r>
      <w:r w:rsidRPr="00FF6EDE">
        <w:rPr>
          <w:bCs/>
        </w:rPr>
        <w:t xml:space="preserve"> economy</w:t>
      </w:r>
      <w:r w:rsidR="00FF6EDE" w:rsidRPr="00FF6EDE">
        <w:rPr>
          <w:bCs/>
        </w:rPr>
        <w:t>:</w:t>
      </w:r>
    </w:p>
    <w:p w:rsidR="00CC466F" w:rsidRDefault="00CC466F" w:rsidP="00176AD4">
      <w:pPr>
        <w:spacing w:after="0" w:line="240" w:lineRule="auto"/>
      </w:pPr>
      <w:r>
        <w:t>Initiative</w:t>
      </w:r>
      <w:r w:rsidR="00176AD4">
        <w:t>s</w:t>
      </w:r>
      <w:r>
        <w:t xml:space="preserve"> to date</w:t>
      </w:r>
      <w:r w:rsidR="00FF6EDE">
        <w:t xml:space="preserve"> -</w:t>
      </w:r>
      <w:r>
        <w:t xml:space="preserve"> C</w:t>
      </w:r>
      <w:r w:rsidR="00176AD4">
        <w:t xml:space="preserve">orporate </w:t>
      </w:r>
      <w:r>
        <w:t>S</w:t>
      </w:r>
      <w:r w:rsidR="00176AD4">
        <w:t xml:space="preserve">ocial </w:t>
      </w:r>
      <w:r>
        <w:t>R</w:t>
      </w:r>
      <w:r w:rsidR="00176AD4">
        <w:t>esponsibility</w:t>
      </w:r>
      <w:r>
        <w:t xml:space="preserve">, </w:t>
      </w:r>
      <w:r w:rsidR="00FF6EDE">
        <w:t>t</w:t>
      </w:r>
      <w:r w:rsidR="00176AD4">
        <w:t xml:space="preserve">he </w:t>
      </w:r>
      <w:r w:rsidR="00FF6EDE">
        <w:t xml:space="preserve">focus on </w:t>
      </w:r>
      <w:r w:rsidR="00176AD4">
        <w:t>“G</w:t>
      </w:r>
      <w:r>
        <w:t xml:space="preserve">reen </w:t>
      </w:r>
      <w:r w:rsidR="00176AD4">
        <w:t>T</w:t>
      </w:r>
      <w:r>
        <w:t>ech</w:t>
      </w:r>
      <w:r w:rsidR="00176AD4">
        <w:t>”</w:t>
      </w:r>
      <w:r w:rsidR="00FF6EDE">
        <w:t xml:space="preserve">, </w:t>
      </w:r>
      <w:r w:rsidR="00176AD4">
        <w:t xml:space="preserve">and </w:t>
      </w:r>
      <w:r>
        <w:t>the concept of the “</w:t>
      </w:r>
      <w:r w:rsidR="00176AD4">
        <w:t>T</w:t>
      </w:r>
      <w:r>
        <w:t xml:space="preserve">riple </w:t>
      </w:r>
      <w:r w:rsidR="00176AD4">
        <w:t>B</w:t>
      </w:r>
      <w:r>
        <w:t xml:space="preserve">ottom </w:t>
      </w:r>
      <w:r w:rsidR="00176AD4">
        <w:t>L</w:t>
      </w:r>
      <w:r>
        <w:t>ine”</w:t>
      </w:r>
    </w:p>
    <w:p w:rsidR="00CC466F" w:rsidRDefault="00CC466F" w:rsidP="00176AD4">
      <w:pPr>
        <w:spacing w:after="0"/>
      </w:pPr>
      <w:r>
        <w:t xml:space="preserve">Can </w:t>
      </w:r>
      <w:r w:rsidR="00176AD4">
        <w:t xml:space="preserve">the pursuit of </w:t>
      </w:r>
      <w:r>
        <w:t>“</w:t>
      </w:r>
      <w:r w:rsidR="00176AD4">
        <w:t>S</w:t>
      </w:r>
      <w:r>
        <w:t xml:space="preserve">ustainability” </w:t>
      </w:r>
      <w:r w:rsidR="00176AD4">
        <w:t>be</w:t>
      </w:r>
      <w:r>
        <w:t xml:space="preserve">  a private value-maximizing business strategy? Under what conditions?</w:t>
      </w:r>
    </w:p>
    <w:p w:rsidR="00CC466F" w:rsidRDefault="00CC466F" w:rsidP="00176AD4">
      <w:pPr>
        <w:spacing w:after="0"/>
      </w:pPr>
      <w:r>
        <w:t xml:space="preserve">Beyond private profit </w:t>
      </w:r>
      <w:r w:rsidR="00176AD4">
        <w:t xml:space="preserve">and shareholder value </w:t>
      </w:r>
      <w:r>
        <w:t>maximization</w:t>
      </w:r>
      <w:r w:rsidR="00FF6EDE">
        <w:t xml:space="preserve"> -</w:t>
      </w:r>
      <w:r>
        <w:t> </w:t>
      </w:r>
      <w:r w:rsidR="00BB55BC">
        <w:t xml:space="preserve">The idea of </w:t>
      </w:r>
      <w:r>
        <w:t xml:space="preserve">Regenerative </w:t>
      </w:r>
      <w:r w:rsidR="00176AD4">
        <w:t>E</w:t>
      </w:r>
      <w:r>
        <w:t xml:space="preserve">nterprise </w:t>
      </w:r>
      <w:r w:rsidR="00176AD4">
        <w:t>E</w:t>
      </w:r>
      <w:r>
        <w:t>cosystems</w:t>
      </w:r>
    </w:p>
    <w:p w:rsidR="00F314CB" w:rsidRDefault="00F314CB" w:rsidP="00367642">
      <w:pPr>
        <w:spacing w:after="0"/>
        <w:rPr>
          <w:lang w:val="en-CA"/>
        </w:rPr>
      </w:pPr>
      <w:r>
        <w:rPr>
          <w:lang w:val="en-CA"/>
        </w:rPr>
        <w:t>Industrial Ecology</w:t>
      </w:r>
      <w:r w:rsidR="00B61E2B">
        <w:rPr>
          <w:lang w:val="en-CA"/>
        </w:rPr>
        <w:t xml:space="preserve">, </w:t>
      </w:r>
      <w:r>
        <w:rPr>
          <w:lang w:val="en-CA"/>
        </w:rPr>
        <w:t xml:space="preserve">Biomimicry </w:t>
      </w:r>
      <w:r w:rsidR="00B61E2B">
        <w:rPr>
          <w:lang w:val="en-CA"/>
        </w:rPr>
        <w:t>and Regenerati</w:t>
      </w:r>
      <w:r w:rsidR="00176AD4">
        <w:rPr>
          <w:lang w:val="en-CA"/>
        </w:rPr>
        <w:t>ve Enterprise as</w:t>
      </w:r>
      <w:r>
        <w:rPr>
          <w:lang w:val="en-CA"/>
        </w:rPr>
        <w:t xml:space="preserve"> </w:t>
      </w:r>
      <w:r w:rsidR="00BB55BC">
        <w:rPr>
          <w:lang w:val="en-CA"/>
        </w:rPr>
        <w:t xml:space="preserve">a </w:t>
      </w:r>
      <w:r w:rsidR="002C7731">
        <w:rPr>
          <w:lang w:val="en-CA"/>
        </w:rPr>
        <w:t xml:space="preserve">possible </w:t>
      </w:r>
      <w:r w:rsidR="00BB55BC">
        <w:rPr>
          <w:lang w:val="en-CA"/>
        </w:rPr>
        <w:t>framework</w:t>
      </w:r>
      <w:r>
        <w:rPr>
          <w:lang w:val="en-CA"/>
        </w:rPr>
        <w:t xml:space="preserve"> for both product</w:t>
      </w:r>
      <w:r w:rsidR="00176AD4">
        <w:rPr>
          <w:lang w:val="en-CA"/>
        </w:rPr>
        <w:t>/service</w:t>
      </w:r>
      <w:r>
        <w:rPr>
          <w:lang w:val="en-CA"/>
        </w:rPr>
        <w:t xml:space="preserve"> development </w:t>
      </w:r>
      <w:r w:rsidR="002C7731">
        <w:rPr>
          <w:lang w:val="en-CA"/>
        </w:rPr>
        <w:t>and public industrial policy</w:t>
      </w:r>
    </w:p>
    <w:p w:rsidR="00FF6EDE" w:rsidRPr="00FF6EDE" w:rsidRDefault="00761ECB" w:rsidP="00782508">
      <w:pPr>
        <w:spacing w:after="240"/>
        <w:rPr>
          <w:i/>
          <w:lang w:val="en-CA"/>
        </w:rPr>
      </w:pPr>
      <w:r w:rsidRPr="00FF6EDE">
        <w:rPr>
          <w:i/>
          <w:lang w:val="en-CA"/>
        </w:rPr>
        <w:t xml:space="preserve"> </w:t>
      </w:r>
      <w:r w:rsidR="00FF6EDE" w:rsidRPr="00FF6EDE">
        <w:rPr>
          <w:i/>
          <w:lang w:val="en-CA"/>
        </w:rPr>
        <w:t>[Class 5 may include one or more guest presenters]</w:t>
      </w:r>
    </w:p>
    <w:p w:rsidR="00AB0F64" w:rsidRDefault="00AB0F64" w:rsidP="00367642">
      <w:pPr>
        <w:rPr>
          <w:lang w:val="en-CA"/>
        </w:rPr>
      </w:pPr>
      <w:r>
        <w:rPr>
          <w:lang w:val="en-CA"/>
        </w:rPr>
        <w:t>Class 6</w:t>
      </w:r>
      <w:r w:rsidR="003E20D1">
        <w:rPr>
          <w:lang w:val="en-CA"/>
        </w:rPr>
        <w:t xml:space="preserve"> (May 6</w:t>
      </w:r>
      <w:r w:rsidR="003E20D1" w:rsidRPr="003E20D1">
        <w:rPr>
          <w:vertAlign w:val="superscript"/>
          <w:lang w:val="en-CA"/>
        </w:rPr>
        <w:t>th</w:t>
      </w:r>
      <w:r w:rsidR="003E20D1">
        <w:rPr>
          <w:lang w:val="en-CA"/>
        </w:rPr>
        <w:t>)</w:t>
      </w:r>
    </w:p>
    <w:p w:rsidR="001E333B" w:rsidRDefault="00B53923" w:rsidP="001E333B">
      <w:pPr>
        <w:spacing w:after="0"/>
        <w:rPr>
          <w:lang w:val="en-CA"/>
        </w:rPr>
      </w:pPr>
      <w:r>
        <w:rPr>
          <w:lang w:val="en-CA"/>
        </w:rPr>
        <w:t xml:space="preserve">The </w:t>
      </w:r>
      <w:r w:rsidR="001E333B">
        <w:rPr>
          <w:lang w:val="en-CA"/>
        </w:rPr>
        <w:t>“</w:t>
      </w:r>
      <w:r>
        <w:rPr>
          <w:lang w:val="en-CA"/>
        </w:rPr>
        <w:t>Porter Hypothesis</w:t>
      </w:r>
      <w:r w:rsidR="001E333B">
        <w:rPr>
          <w:lang w:val="en-CA"/>
        </w:rPr>
        <w:t>” and “</w:t>
      </w:r>
      <w:r>
        <w:rPr>
          <w:lang w:val="en-CA"/>
        </w:rPr>
        <w:t>Funnel Theory</w:t>
      </w:r>
      <w:r w:rsidR="001E333B">
        <w:rPr>
          <w:lang w:val="en-CA"/>
        </w:rPr>
        <w:t>”</w:t>
      </w:r>
    </w:p>
    <w:p w:rsidR="00B53923" w:rsidRDefault="00B53923" w:rsidP="001E333B">
      <w:pPr>
        <w:spacing w:after="0" w:line="240" w:lineRule="auto"/>
        <w:rPr>
          <w:lang w:val="en-CA"/>
        </w:rPr>
      </w:pPr>
      <w:r>
        <w:rPr>
          <w:lang w:val="en-CA"/>
        </w:rPr>
        <w:t xml:space="preserve">Business and Public Policy – Legislative and regulatory mandates and prohibitions, </w:t>
      </w:r>
      <w:r w:rsidR="00BB55BC">
        <w:rPr>
          <w:lang w:val="en-CA"/>
        </w:rPr>
        <w:t xml:space="preserve">product and service standards, </w:t>
      </w:r>
      <w:r>
        <w:rPr>
          <w:lang w:val="en-CA"/>
        </w:rPr>
        <w:t>design and details of tax system</w:t>
      </w:r>
      <w:r w:rsidR="00BB55BC">
        <w:rPr>
          <w:lang w:val="en-CA"/>
        </w:rPr>
        <w:t>s</w:t>
      </w:r>
      <w:r>
        <w:rPr>
          <w:lang w:val="en-CA"/>
        </w:rPr>
        <w:t xml:space="preserve"> – The idea of the </w:t>
      </w:r>
      <w:r w:rsidR="00BB55BC">
        <w:rPr>
          <w:lang w:val="en-CA"/>
        </w:rPr>
        <w:t xml:space="preserve">national </w:t>
      </w:r>
      <w:r>
        <w:rPr>
          <w:lang w:val="en-CA"/>
        </w:rPr>
        <w:t xml:space="preserve">tax system as a critical part of the  “DNA of Business” </w:t>
      </w:r>
    </w:p>
    <w:p w:rsidR="00B53923" w:rsidRDefault="00B53923" w:rsidP="001E333B">
      <w:pPr>
        <w:spacing w:after="0" w:line="240" w:lineRule="auto"/>
        <w:rPr>
          <w:lang w:val="en-CA"/>
        </w:rPr>
      </w:pPr>
      <w:r>
        <w:rPr>
          <w:lang w:val="en-CA"/>
        </w:rPr>
        <w:t xml:space="preserve">Can we increase the tax burden on the resource-extracting sector without setting a dangerous precedent </w:t>
      </w:r>
      <w:r w:rsidR="001E333B">
        <w:rPr>
          <w:lang w:val="en-CA"/>
        </w:rPr>
        <w:t>or causing adverse, unintended consequences</w:t>
      </w:r>
      <w:r w:rsidR="00BB55BC">
        <w:rPr>
          <w:lang w:val="en-CA"/>
        </w:rPr>
        <w:t xml:space="preserve"> </w:t>
      </w:r>
      <w:r>
        <w:rPr>
          <w:lang w:val="en-CA"/>
        </w:rPr>
        <w:t>?</w:t>
      </w:r>
    </w:p>
    <w:p w:rsidR="00B53923" w:rsidRDefault="00B53923" w:rsidP="00FF6EDE">
      <w:pPr>
        <w:spacing w:after="240"/>
        <w:rPr>
          <w:lang w:val="en-CA"/>
        </w:rPr>
      </w:pPr>
      <w:r>
        <w:rPr>
          <w:lang w:val="en-CA"/>
        </w:rPr>
        <w:t>Would an increased tax burden on the resource-extracting sector actually aid the innovative, value-adding sector ?</w:t>
      </w:r>
    </w:p>
    <w:p w:rsidR="006B2B03" w:rsidRDefault="00AB0F64" w:rsidP="00FF6EDE">
      <w:pPr>
        <w:spacing w:after="160"/>
        <w:rPr>
          <w:lang w:val="en-CA"/>
        </w:rPr>
      </w:pPr>
      <w:r>
        <w:rPr>
          <w:lang w:val="en-CA"/>
        </w:rPr>
        <w:t>Class 7</w:t>
      </w:r>
      <w:r w:rsidR="003E20D1">
        <w:rPr>
          <w:lang w:val="en-CA"/>
        </w:rPr>
        <w:t xml:space="preserve"> (May 20</w:t>
      </w:r>
      <w:r w:rsidR="003E20D1" w:rsidRPr="003E20D1">
        <w:rPr>
          <w:vertAlign w:val="superscript"/>
          <w:lang w:val="en-CA"/>
        </w:rPr>
        <w:t>th</w:t>
      </w:r>
      <w:r w:rsidR="003E20D1">
        <w:rPr>
          <w:lang w:val="en-CA"/>
        </w:rPr>
        <w:t>)</w:t>
      </w:r>
    </w:p>
    <w:p w:rsidR="006A0F34" w:rsidRDefault="006A0F34" w:rsidP="00367642">
      <w:pPr>
        <w:spacing w:after="0"/>
        <w:rPr>
          <w:lang w:val="en-CA"/>
        </w:rPr>
      </w:pPr>
      <w:r>
        <w:rPr>
          <w:lang w:val="en-CA"/>
        </w:rPr>
        <w:t xml:space="preserve">Macroeconomics and Money, International Trade, </w:t>
      </w:r>
      <w:r w:rsidR="00BB55BC">
        <w:rPr>
          <w:lang w:val="en-CA"/>
        </w:rPr>
        <w:t xml:space="preserve">Capital Mobility, International Finance, and </w:t>
      </w:r>
      <w:r>
        <w:rPr>
          <w:lang w:val="en-CA"/>
        </w:rPr>
        <w:t xml:space="preserve">Bioregionalism </w:t>
      </w:r>
    </w:p>
    <w:p w:rsidR="00FF6EDE" w:rsidRDefault="00FF6EDE" w:rsidP="00BB55BC">
      <w:pPr>
        <w:spacing w:after="0"/>
        <w:rPr>
          <w:lang w:val="en-CA"/>
        </w:rPr>
      </w:pPr>
      <w:r>
        <w:rPr>
          <w:lang w:val="en-CA"/>
        </w:rPr>
        <w:t>Viable s</w:t>
      </w:r>
      <w:r w:rsidR="00B53923">
        <w:rPr>
          <w:lang w:val="en-CA"/>
        </w:rPr>
        <w:t>trateg</w:t>
      </w:r>
      <w:r w:rsidR="00BB55BC">
        <w:rPr>
          <w:lang w:val="en-CA"/>
        </w:rPr>
        <w:t xml:space="preserve">ies for </w:t>
      </w:r>
      <w:r>
        <w:rPr>
          <w:lang w:val="en-CA"/>
        </w:rPr>
        <w:t xml:space="preserve">conscientious </w:t>
      </w:r>
      <w:r w:rsidR="00BB55BC">
        <w:rPr>
          <w:lang w:val="en-CA"/>
        </w:rPr>
        <w:t xml:space="preserve">enterprises and for ecological-economic development </w:t>
      </w:r>
      <w:r>
        <w:rPr>
          <w:lang w:val="en-CA"/>
        </w:rPr>
        <w:t xml:space="preserve">in advanced industrial economies, in First Nations Communities and in lower income countries </w:t>
      </w:r>
    </w:p>
    <w:p w:rsidR="00367642" w:rsidRDefault="00B53923" w:rsidP="00FF6EDE">
      <w:pPr>
        <w:rPr>
          <w:lang w:val="en-CA"/>
        </w:rPr>
      </w:pPr>
      <w:r>
        <w:rPr>
          <w:lang w:val="en-CA"/>
        </w:rPr>
        <w:t>Case Studies</w:t>
      </w:r>
      <w:r w:rsidR="00BB55BC">
        <w:rPr>
          <w:lang w:val="en-CA"/>
        </w:rPr>
        <w:t xml:space="preserve"> at enterprise and economy levels</w:t>
      </w:r>
    </w:p>
    <w:p w:rsidR="00AB0F64" w:rsidRDefault="00AB0F64" w:rsidP="00FF6EDE">
      <w:pPr>
        <w:spacing w:after="240"/>
        <w:rPr>
          <w:lang w:val="en-CA"/>
        </w:rPr>
      </w:pPr>
      <w:r>
        <w:rPr>
          <w:lang w:val="en-CA"/>
        </w:rPr>
        <w:t>Class 8</w:t>
      </w:r>
      <w:r w:rsidR="003E20D1">
        <w:rPr>
          <w:lang w:val="en-CA"/>
        </w:rPr>
        <w:t xml:space="preserve">  (June 3</w:t>
      </w:r>
      <w:r w:rsidR="003E20D1" w:rsidRPr="003E20D1">
        <w:rPr>
          <w:vertAlign w:val="superscript"/>
          <w:lang w:val="en-CA"/>
        </w:rPr>
        <w:t>rd</w:t>
      </w:r>
      <w:r w:rsidR="003E20D1">
        <w:rPr>
          <w:lang w:val="en-CA"/>
        </w:rPr>
        <w:t>)</w:t>
      </w:r>
    </w:p>
    <w:p w:rsidR="0062680D" w:rsidRPr="0062680D" w:rsidRDefault="006A0F34" w:rsidP="00782508">
      <w:pPr>
        <w:spacing w:after="0"/>
        <w:rPr>
          <w:lang w:val="en-CA"/>
        </w:rPr>
      </w:pPr>
      <w:r>
        <w:rPr>
          <w:lang w:val="en-CA"/>
        </w:rPr>
        <w:t>Summary</w:t>
      </w:r>
      <w:r w:rsidR="00B53923">
        <w:rPr>
          <w:lang w:val="en-CA"/>
        </w:rPr>
        <w:t xml:space="preserve">, </w:t>
      </w:r>
      <w:r>
        <w:rPr>
          <w:lang w:val="en-CA"/>
        </w:rPr>
        <w:t>Review</w:t>
      </w:r>
      <w:r w:rsidR="00B53923">
        <w:rPr>
          <w:lang w:val="en-CA"/>
        </w:rPr>
        <w:t xml:space="preserve"> and </w:t>
      </w:r>
      <w:r w:rsidR="00BB55BC">
        <w:rPr>
          <w:lang w:val="en-CA"/>
        </w:rPr>
        <w:t>D</w:t>
      </w:r>
      <w:r w:rsidR="00B53923">
        <w:rPr>
          <w:lang w:val="en-CA"/>
        </w:rPr>
        <w:t xml:space="preserve">iscussion of </w:t>
      </w:r>
      <w:r w:rsidR="008C500F">
        <w:rPr>
          <w:lang w:val="en-CA"/>
        </w:rPr>
        <w:t>A</w:t>
      </w:r>
      <w:r w:rsidR="00B53923">
        <w:rPr>
          <w:lang w:val="en-CA"/>
        </w:rPr>
        <w:t xml:space="preserve">pplications and </w:t>
      </w:r>
      <w:r w:rsidR="008C500F">
        <w:rPr>
          <w:lang w:val="en-CA"/>
        </w:rPr>
        <w:t>S</w:t>
      </w:r>
      <w:r w:rsidR="00B53923">
        <w:rPr>
          <w:lang w:val="en-CA"/>
        </w:rPr>
        <w:t>trategy</w:t>
      </w:r>
    </w:p>
    <w:sectPr w:rsidR="0062680D" w:rsidRPr="0062680D" w:rsidSect="0012204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61FCE"/>
    <w:multiLevelType w:val="hybridMultilevel"/>
    <w:tmpl w:val="FDAC50D8"/>
    <w:lvl w:ilvl="0" w:tplc="5B240E2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9C6BC1"/>
    <w:multiLevelType w:val="hybridMultilevel"/>
    <w:tmpl w:val="8486A3F4"/>
    <w:lvl w:ilvl="0" w:tplc="CD92EEF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6A7A8A"/>
    <w:multiLevelType w:val="hybridMultilevel"/>
    <w:tmpl w:val="AD286A14"/>
    <w:lvl w:ilvl="0" w:tplc="6CEE6C7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5C44CF"/>
    <w:multiLevelType w:val="hybridMultilevel"/>
    <w:tmpl w:val="F766C34A"/>
    <w:lvl w:ilvl="0" w:tplc="F66C33B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20"/>
  <w:characterSpacingControl w:val="doNotCompress"/>
  <w:savePreviewPicture/>
  <w:compat/>
  <w:rsids>
    <w:rsidRoot w:val="0062680D"/>
    <w:rsid w:val="00000210"/>
    <w:rsid w:val="00002CB4"/>
    <w:rsid w:val="000032E8"/>
    <w:rsid w:val="00003382"/>
    <w:rsid w:val="00003BD8"/>
    <w:rsid w:val="00004475"/>
    <w:rsid w:val="00006944"/>
    <w:rsid w:val="000104DC"/>
    <w:rsid w:val="000114A9"/>
    <w:rsid w:val="00013374"/>
    <w:rsid w:val="00014155"/>
    <w:rsid w:val="0001428F"/>
    <w:rsid w:val="00014367"/>
    <w:rsid w:val="00015219"/>
    <w:rsid w:val="00016FEA"/>
    <w:rsid w:val="0001710E"/>
    <w:rsid w:val="00021A15"/>
    <w:rsid w:val="00023BB4"/>
    <w:rsid w:val="000312FE"/>
    <w:rsid w:val="0003199B"/>
    <w:rsid w:val="000329AC"/>
    <w:rsid w:val="000341E1"/>
    <w:rsid w:val="0003463D"/>
    <w:rsid w:val="00035027"/>
    <w:rsid w:val="000352A9"/>
    <w:rsid w:val="00040E88"/>
    <w:rsid w:val="00041EA6"/>
    <w:rsid w:val="00046147"/>
    <w:rsid w:val="000468AE"/>
    <w:rsid w:val="000474F2"/>
    <w:rsid w:val="00051265"/>
    <w:rsid w:val="00052024"/>
    <w:rsid w:val="0005357C"/>
    <w:rsid w:val="00057E4D"/>
    <w:rsid w:val="00060670"/>
    <w:rsid w:val="00060DD4"/>
    <w:rsid w:val="00061AA4"/>
    <w:rsid w:val="000625EC"/>
    <w:rsid w:val="00063DDB"/>
    <w:rsid w:val="00063E4C"/>
    <w:rsid w:val="000706A3"/>
    <w:rsid w:val="00071D14"/>
    <w:rsid w:val="00072C2E"/>
    <w:rsid w:val="000746D2"/>
    <w:rsid w:val="0007544A"/>
    <w:rsid w:val="00077534"/>
    <w:rsid w:val="00081AAF"/>
    <w:rsid w:val="000832C9"/>
    <w:rsid w:val="00084ED7"/>
    <w:rsid w:val="00090757"/>
    <w:rsid w:val="00090EA1"/>
    <w:rsid w:val="0009118C"/>
    <w:rsid w:val="00092467"/>
    <w:rsid w:val="00093291"/>
    <w:rsid w:val="0009391E"/>
    <w:rsid w:val="000965D6"/>
    <w:rsid w:val="0009787A"/>
    <w:rsid w:val="000A1809"/>
    <w:rsid w:val="000A1885"/>
    <w:rsid w:val="000A2252"/>
    <w:rsid w:val="000A242E"/>
    <w:rsid w:val="000A3B4C"/>
    <w:rsid w:val="000A3EC7"/>
    <w:rsid w:val="000A3F37"/>
    <w:rsid w:val="000A42E6"/>
    <w:rsid w:val="000A51DA"/>
    <w:rsid w:val="000A5CC6"/>
    <w:rsid w:val="000A66E6"/>
    <w:rsid w:val="000B08B4"/>
    <w:rsid w:val="000B3120"/>
    <w:rsid w:val="000B33C9"/>
    <w:rsid w:val="000B40DC"/>
    <w:rsid w:val="000B463D"/>
    <w:rsid w:val="000B574C"/>
    <w:rsid w:val="000B5945"/>
    <w:rsid w:val="000B63F3"/>
    <w:rsid w:val="000B697D"/>
    <w:rsid w:val="000B761D"/>
    <w:rsid w:val="000C2913"/>
    <w:rsid w:val="000C2B38"/>
    <w:rsid w:val="000C52C6"/>
    <w:rsid w:val="000C6AFE"/>
    <w:rsid w:val="000D0E9D"/>
    <w:rsid w:val="000D2343"/>
    <w:rsid w:val="000D35A3"/>
    <w:rsid w:val="000D3FFC"/>
    <w:rsid w:val="000D603C"/>
    <w:rsid w:val="000D6A5F"/>
    <w:rsid w:val="000D6B59"/>
    <w:rsid w:val="000D7D61"/>
    <w:rsid w:val="000E3C79"/>
    <w:rsid w:val="000F090A"/>
    <w:rsid w:val="000F2588"/>
    <w:rsid w:val="000F29BA"/>
    <w:rsid w:val="000F2C4A"/>
    <w:rsid w:val="000F498A"/>
    <w:rsid w:val="000F5447"/>
    <w:rsid w:val="000F744E"/>
    <w:rsid w:val="001010CB"/>
    <w:rsid w:val="00101213"/>
    <w:rsid w:val="001015DF"/>
    <w:rsid w:val="00101807"/>
    <w:rsid w:val="001026FE"/>
    <w:rsid w:val="001033A7"/>
    <w:rsid w:val="00104EDF"/>
    <w:rsid w:val="00105D64"/>
    <w:rsid w:val="0010605E"/>
    <w:rsid w:val="00110E46"/>
    <w:rsid w:val="00113B68"/>
    <w:rsid w:val="00115017"/>
    <w:rsid w:val="00115CB9"/>
    <w:rsid w:val="00116425"/>
    <w:rsid w:val="0011662D"/>
    <w:rsid w:val="00117368"/>
    <w:rsid w:val="0012006B"/>
    <w:rsid w:val="00121F67"/>
    <w:rsid w:val="00122041"/>
    <w:rsid w:val="001228B5"/>
    <w:rsid w:val="001228B9"/>
    <w:rsid w:val="00122FDA"/>
    <w:rsid w:val="001253D8"/>
    <w:rsid w:val="001263DE"/>
    <w:rsid w:val="0012671D"/>
    <w:rsid w:val="00126B06"/>
    <w:rsid w:val="001335EE"/>
    <w:rsid w:val="00134832"/>
    <w:rsid w:val="0013589F"/>
    <w:rsid w:val="00136A39"/>
    <w:rsid w:val="00137453"/>
    <w:rsid w:val="0013778A"/>
    <w:rsid w:val="0013787B"/>
    <w:rsid w:val="00140A99"/>
    <w:rsid w:val="0014137E"/>
    <w:rsid w:val="00141D11"/>
    <w:rsid w:val="0014221B"/>
    <w:rsid w:val="00142571"/>
    <w:rsid w:val="00143A3D"/>
    <w:rsid w:val="001520DF"/>
    <w:rsid w:val="001553FB"/>
    <w:rsid w:val="00156443"/>
    <w:rsid w:val="001570D5"/>
    <w:rsid w:val="00160F33"/>
    <w:rsid w:val="00162621"/>
    <w:rsid w:val="00163B0B"/>
    <w:rsid w:val="00166653"/>
    <w:rsid w:val="00167AF5"/>
    <w:rsid w:val="001710AA"/>
    <w:rsid w:val="001712FF"/>
    <w:rsid w:val="001737FE"/>
    <w:rsid w:val="00175DEE"/>
    <w:rsid w:val="00176AD4"/>
    <w:rsid w:val="001770F2"/>
    <w:rsid w:val="00177A6D"/>
    <w:rsid w:val="00177E81"/>
    <w:rsid w:val="00180C2E"/>
    <w:rsid w:val="00182550"/>
    <w:rsid w:val="0018264B"/>
    <w:rsid w:val="00184D91"/>
    <w:rsid w:val="00184E71"/>
    <w:rsid w:val="00185492"/>
    <w:rsid w:val="00185C4D"/>
    <w:rsid w:val="00185DBA"/>
    <w:rsid w:val="00190C93"/>
    <w:rsid w:val="00191F8C"/>
    <w:rsid w:val="0019218F"/>
    <w:rsid w:val="001924CE"/>
    <w:rsid w:val="00192B25"/>
    <w:rsid w:val="00196815"/>
    <w:rsid w:val="00196D41"/>
    <w:rsid w:val="00197CA7"/>
    <w:rsid w:val="001A1327"/>
    <w:rsid w:val="001A534D"/>
    <w:rsid w:val="001A651D"/>
    <w:rsid w:val="001B10D2"/>
    <w:rsid w:val="001B28B8"/>
    <w:rsid w:val="001B2AC6"/>
    <w:rsid w:val="001B508E"/>
    <w:rsid w:val="001B7180"/>
    <w:rsid w:val="001C056E"/>
    <w:rsid w:val="001C0ED3"/>
    <w:rsid w:val="001C32B4"/>
    <w:rsid w:val="001C37BC"/>
    <w:rsid w:val="001C6B73"/>
    <w:rsid w:val="001D00CE"/>
    <w:rsid w:val="001D0658"/>
    <w:rsid w:val="001D0ED7"/>
    <w:rsid w:val="001D24A1"/>
    <w:rsid w:val="001D28BE"/>
    <w:rsid w:val="001D2FBB"/>
    <w:rsid w:val="001D3545"/>
    <w:rsid w:val="001D46E2"/>
    <w:rsid w:val="001D5670"/>
    <w:rsid w:val="001D60FC"/>
    <w:rsid w:val="001D6BD2"/>
    <w:rsid w:val="001D7194"/>
    <w:rsid w:val="001E0063"/>
    <w:rsid w:val="001E027A"/>
    <w:rsid w:val="001E1B29"/>
    <w:rsid w:val="001E333B"/>
    <w:rsid w:val="001E6A59"/>
    <w:rsid w:val="001E6D03"/>
    <w:rsid w:val="001E7DB4"/>
    <w:rsid w:val="001F4060"/>
    <w:rsid w:val="001F5D65"/>
    <w:rsid w:val="001F761C"/>
    <w:rsid w:val="001F77D4"/>
    <w:rsid w:val="002012CD"/>
    <w:rsid w:val="002017E6"/>
    <w:rsid w:val="00201A9F"/>
    <w:rsid w:val="002023F0"/>
    <w:rsid w:val="002027FC"/>
    <w:rsid w:val="00202BA5"/>
    <w:rsid w:val="00202D9D"/>
    <w:rsid w:val="00202E73"/>
    <w:rsid w:val="0020300E"/>
    <w:rsid w:val="002044FF"/>
    <w:rsid w:val="00204A4D"/>
    <w:rsid w:val="00204F42"/>
    <w:rsid w:val="00206016"/>
    <w:rsid w:val="00206528"/>
    <w:rsid w:val="00206CEE"/>
    <w:rsid w:val="00210D1D"/>
    <w:rsid w:val="00211159"/>
    <w:rsid w:val="002125EF"/>
    <w:rsid w:val="002127DA"/>
    <w:rsid w:val="00212DDB"/>
    <w:rsid w:val="0021388C"/>
    <w:rsid w:val="002174A3"/>
    <w:rsid w:val="002175B4"/>
    <w:rsid w:val="002179AB"/>
    <w:rsid w:val="00217F0E"/>
    <w:rsid w:val="00220FEB"/>
    <w:rsid w:val="0022370F"/>
    <w:rsid w:val="00223A7F"/>
    <w:rsid w:val="00224AB0"/>
    <w:rsid w:val="00227D2F"/>
    <w:rsid w:val="00227EC8"/>
    <w:rsid w:val="00231392"/>
    <w:rsid w:val="00232FFC"/>
    <w:rsid w:val="002339C3"/>
    <w:rsid w:val="00235221"/>
    <w:rsid w:val="00235D38"/>
    <w:rsid w:val="002408CC"/>
    <w:rsid w:val="00240B01"/>
    <w:rsid w:val="00240B22"/>
    <w:rsid w:val="002419C7"/>
    <w:rsid w:val="00241E7F"/>
    <w:rsid w:val="00242EDE"/>
    <w:rsid w:val="00243443"/>
    <w:rsid w:val="002439DA"/>
    <w:rsid w:val="002446B0"/>
    <w:rsid w:val="00246EC8"/>
    <w:rsid w:val="00251B83"/>
    <w:rsid w:val="00251D5B"/>
    <w:rsid w:val="00252974"/>
    <w:rsid w:val="00253FB8"/>
    <w:rsid w:val="00254364"/>
    <w:rsid w:val="0025507D"/>
    <w:rsid w:val="00255FDD"/>
    <w:rsid w:val="00256584"/>
    <w:rsid w:val="002614B3"/>
    <w:rsid w:val="002619B4"/>
    <w:rsid w:val="00261A16"/>
    <w:rsid w:val="00262AD5"/>
    <w:rsid w:val="00262B56"/>
    <w:rsid w:val="00262C57"/>
    <w:rsid w:val="00262E88"/>
    <w:rsid w:val="0026336B"/>
    <w:rsid w:val="00264BCE"/>
    <w:rsid w:val="00265AA4"/>
    <w:rsid w:val="00265C3E"/>
    <w:rsid w:val="002675CD"/>
    <w:rsid w:val="00267948"/>
    <w:rsid w:val="00267D7E"/>
    <w:rsid w:val="002703A4"/>
    <w:rsid w:val="00270CD3"/>
    <w:rsid w:val="00271BD1"/>
    <w:rsid w:val="00274163"/>
    <w:rsid w:val="00274780"/>
    <w:rsid w:val="00275425"/>
    <w:rsid w:val="00275749"/>
    <w:rsid w:val="002757E4"/>
    <w:rsid w:val="00277046"/>
    <w:rsid w:val="002773B0"/>
    <w:rsid w:val="00280125"/>
    <w:rsid w:val="00281570"/>
    <w:rsid w:val="0028583C"/>
    <w:rsid w:val="00286F0F"/>
    <w:rsid w:val="00287C76"/>
    <w:rsid w:val="00290259"/>
    <w:rsid w:val="0029124F"/>
    <w:rsid w:val="00295D25"/>
    <w:rsid w:val="00296D8F"/>
    <w:rsid w:val="00297BBE"/>
    <w:rsid w:val="00297CD5"/>
    <w:rsid w:val="00297D28"/>
    <w:rsid w:val="002A0ADB"/>
    <w:rsid w:val="002A406A"/>
    <w:rsid w:val="002A46B6"/>
    <w:rsid w:val="002A4B5B"/>
    <w:rsid w:val="002A76B1"/>
    <w:rsid w:val="002A78B6"/>
    <w:rsid w:val="002A7D60"/>
    <w:rsid w:val="002B01F4"/>
    <w:rsid w:val="002B0638"/>
    <w:rsid w:val="002B1F02"/>
    <w:rsid w:val="002B33CA"/>
    <w:rsid w:val="002B37B8"/>
    <w:rsid w:val="002B518F"/>
    <w:rsid w:val="002C0167"/>
    <w:rsid w:val="002C18FB"/>
    <w:rsid w:val="002C2F5B"/>
    <w:rsid w:val="002C569A"/>
    <w:rsid w:val="002C751E"/>
    <w:rsid w:val="002C7731"/>
    <w:rsid w:val="002C7E72"/>
    <w:rsid w:val="002D0889"/>
    <w:rsid w:val="002D1A04"/>
    <w:rsid w:val="002D21B7"/>
    <w:rsid w:val="002D56EA"/>
    <w:rsid w:val="002E092A"/>
    <w:rsid w:val="002E399D"/>
    <w:rsid w:val="002E43B2"/>
    <w:rsid w:val="002E4472"/>
    <w:rsid w:val="002E4F63"/>
    <w:rsid w:val="002E5B18"/>
    <w:rsid w:val="002F178E"/>
    <w:rsid w:val="002F4741"/>
    <w:rsid w:val="002F4F4A"/>
    <w:rsid w:val="002F62A4"/>
    <w:rsid w:val="00300A78"/>
    <w:rsid w:val="003070F1"/>
    <w:rsid w:val="00310A62"/>
    <w:rsid w:val="00310B79"/>
    <w:rsid w:val="003125A0"/>
    <w:rsid w:val="003135BE"/>
    <w:rsid w:val="00314CE6"/>
    <w:rsid w:val="00315ECA"/>
    <w:rsid w:val="00316348"/>
    <w:rsid w:val="00320C5E"/>
    <w:rsid w:val="00322CE7"/>
    <w:rsid w:val="00324C8B"/>
    <w:rsid w:val="00324EF2"/>
    <w:rsid w:val="00325223"/>
    <w:rsid w:val="00327332"/>
    <w:rsid w:val="00330E0A"/>
    <w:rsid w:val="00330E36"/>
    <w:rsid w:val="003328D6"/>
    <w:rsid w:val="00333C3E"/>
    <w:rsid w:val="00335646"/>
    <w:rsid w:val="003374BA"/>
    <w:rsid w:val="003418C5"/>
    <w:rsid w:val="00342979"/>
    <w:rsid w:val="00342E27"/>
    <w:rsid w:val="00343AD0"/>
    <w:rsid w:val="0034463E"/>
    <w:rsid w:val="003453CE"/>
    <w:rsid w:val="00345448"/>
    <w:rsid w:val="003464AD"/>
    <w:rsid w:val="0034788D"/>
    <w:rsid w:val="003508F0"/>
    <w:rsid w:val="003516BD"/>
    <w:rsid w:val="00351CBD"/>
    <w:rsid w:val="00352FB2"/>
    <w:rsid w:val="00354595"/>
    <w:rsid w:val="0035516E"/>
    <w:rsid w:val="003566D0"/>
    <w:rsid w:val="00356B00"/>
    <w:rsid w:val="0036082F"/>
    <w:rsid w:val="003622D3"/>
    <w:rsid w:val="00364073"/>
    <w:rsid w:val="0036428B"/>
    <w:rsid w:val="0036491C"/>
    <w:rsid w:val="00364AE7"/>
    <w:rsid w:val="00364D7D"/>
    <w:rsid w:val="00367642"/>
    <w:rsid w:val="003702B4"/>
    <w:rsid w:val="00371153"/>
    <w:rsid w:val="00371C00"/>
    <w:rsid w:val="00372D57"/>
    <w:rsid w:val="00372D88"/>
    <w:rsid w:val="00375834"/>
    <w:rsid w:val="00377377"/>
    <w:rsid w:val="003809CE"/>
    <w:rsid w:val="00380E51"/>
    <w:rsid w:val="0038304D"/>
    <w:rsid w:val="0038340D"/>
    <w:rsid w:val="003835C3"/>
    <w:rsid w:val="0038537F"/>
    <w:rsid w:val="00385BB6"/>
    <w:rsid w:val="00386F43"/>
    <w:rsid w:val="00390E78"/>
    <w:rsid w:val="00392CDF"/>
    <w:rsid w:val="003948A5"/>
    <w:rsid w:val="00394D1B"/>
    <w:rsid w:val="00394EE5"/>
    <w:rsid w:val="0039638A"/>
    <w:rsid w:val="00396C8F"/>
    <w:rsid w:val="003A0109"/>
    <w:rsid w:val="003A03AD"/>
    <w:rsid w:val="003A09E8"/>
    <w:rsid w:val="003A1953"/>
    <w:rsid w:val="003A21C0"/>
    <w:rsid w:val="003A3A0C"/>
    <w:rsid w:val="003A4B1F"/>
    <w:rsid w:val="003B1079"/>
    <w:rsid w:val="003B15DA"/>
    <w:rsid w:val="003B1B4D"/>
    <w:rsid w:val="003B3B5F"/>
    <w:rsid w:val="003B651C"/>
    <w:rsid w:val="003B784D"/>
    <w:rsid w:val="003C065D"/>
    <w:rsid w:val="003C0CB9"/>
    <w:rsid w:val="003C0D8A"/>
    <w:rsid w:val="003C3B4C"/>
    <w:rsid w:val="003C5F3B"/>
    <w:rsid w:val="003C77F4"/>
    <w:rsid w:val="003C7ADA"/>
    <w:rsid w:val="003D0421"/>
    <w:rsid w:val="003D05ED"/>
    <w:rsid w:val="003D096F"/>
    <w:rsid w:val="003D108C"/>
    <w:rsid w:val="003D141C"/>
    <w:rsid w:val="003D28A7"/>
    <w:rsid w:val="003D3B75"/>
    <w:rsid w:val="003D4FFB"/>
    <w:rsid w:val="003D675B"/>
    <w:rsid w:val="003D6C32"/>
    <w:rsid w:val="003E0324"/>
    <w:rsid w:val="003E1649"/>
    <w:rsid w:val="003E20D1"/>
    <w:rsid w:val="003E2BDB"/>
    <w:rsid w:val="003E2C05"/>
    <w:rsid w:val="003E6B80"/>
    <w:rsid w:val="003E6F36"/>
    <w:rsid w:val="003F0243"/>
    <w:rsid w:val="003F53FC"/>
    <w:rsid w:val="003F6BFC"/>
    <w:rsid w:val="003F6DA6"/>
    <w:rsid w:val="0040023D"/>
    <w:rsid w:val="00400499"/>
    <w:rsid w:val="00400C65"/>
    <w:rsid w:val="00401827"/>
    <w:rsid w:val="00402B4C"/>
    <w:rsid w:val="00402E71"/>
    <w:rsid w:val="00404205"/>
    <w:rsid w:val="00404720"/>
    <w:rsid w:val="004049EF"/>
    <w:rsid w:val="00405469"/>
    <w:rsid w:val="004067C0"/>
    <w:rsid w:val="004072D0"/>
    <w:rsid w:val="004111BF"/>
    <w:rsid w:val="004112CA"/>
    <w:rsid w:val="00415E2B"/>
    <w:rsid w:val="00417A80"/>
    <w:rsid w:val="00422D78"/>
    <w:rsid w:val="00423355"/>
    <w:rsid w:val="004235A0"/>
    <w:rsid w:val="004257B6"/>
    <w:rsid w:val="00431C2F"/>
    <w:rsid w:val="00432ADC"/>
    <w:rsid w:val="00436345"/>
    <w:rsid w:val="004368F5"/>
    <w:rsid w:val="00436D80"/>
    <w:rsid w:val="00440790"/>
    <w:rsid w:val="004412A0"/>
    <w:rsid w:val="00442A55"/>
    <w:rsid w:val="00442FF5"/>
    <w:rsid w:val="00443175"/>
    <w:rsid w:val="004459F4"/>
    <w:rsid w:val="00445B18"/>
    <w:rsid w:val="004466CA"/>
    <w:rsid w:val="004475C7"/>
    <w:rsid w:val="00451734"/>
    <w:rsid w:val="00452157"/>
    <w:rsid w:val="00452713"/>
    <w:rsid w:val="00452B61"/>
    <w:rsid w:val="00456379"/>
    <w:rsid w:val="004625AF"/>
    <w:rsid w:val="00462A98"/>
    <w:rsid w:val="00463564"/>
    <w:rsid w:val="004637DF"/>
    <w:rsid w:val="00470C9F"/>
    <w:rsid w:val="0047108B"/>
    <w:rsid w:val="00471F88"/>
    <w:rsid w:val="00472455"/>
    <w:rsid w:val="00473034"/>
    <w:rsid w:val="00473F7E"/>
    <w:rsid w:val="00477B2F"/>
    <w:rsid w:val="0048108A"/>
    <w:rsid w:val="0048167B"/>
    <w:rsid w:val="00482B60"/>
    <w:rsid w:val="00483D21"/>
    <w:rsid w:val="004844D3"/>
    <w:rsid w:val="00484FDF"/>
    <w:rsid w:val="004903EA"/>
    <w:rsid w:val="0049147C"/>
    <w:rsid w:val="004920F0"/>
    <w:rsid w:val="004940E1"/>
    <w:rsid w:val="00494C98"/>
    <w:rsid w:val="00495666"/>
    <w:rsid w:val="004977B0"/>
    <w:rsid w:val="004A0B5E"/>
    <w:rsid w:val="004A0CAA"/>
    <w:rsid w:val="004A0E85"/>
    <w:rsid w:val="004A10A0"/>
    <w:rsid w:val="004A180D"/>
    <w:rsid w:val="004A2D96"/>
    <w:rsid w:val="004A36C0"/>
    <w:rsid w:val="004A36E7"/>
    <w:rsid w:val="004A3A85"/>
    <w:rsid w:val="004A64AB"/>
    <w:rsid w:val="004A6AC9"/>
    <w:rsid w:val="004A7A0E"/>
    <w:rsid w:val="004B0708"/>
    <w:rsid w:val="004B28BD"/>
    <w:rsid w:val="004B3188"/>
    <w:rsid w:val="004B448D"/>
    <w:rsid w:val="004B74C8"/>
    <w:rsid w:val="004C05CD"/>
    <w:rsid w:val="004C0CE0"/>
    <w:rsid w:val="004C19AE"/>
    <w:rsid w:val="004C2C07"/>
    <w:rsid w:val="004C5000"/>
    <w:rsid w:val="004C5B43"/>
    <w:rsid w:val="004C6EA3"/>
    <w:rsid w:val="004C70F8"/>
    <w:rsid w:val="004C7A7B"/>
    <w:rsid w:val="004D0C9C"/>
    <w:rsid w:val="004D1811"/>
    <w:rsid w:val="004D2CC2"/>
    <w:rsid w:val="004D586D"/>
    <w:rsid w:val="004D6FC2"/>
    <w:rsid w:val="004E0041"/>
    <w:rsid w:val="004E2FC6"/>
    <w:rsid w:val="004E3602"/>
    <w:rsid w:val="004E5D33"/>
    <w:rsid w:val="004E617B"/>
    <w:rsid w:val="004E68E8"/>
    <w:rsid w:val="004E6C57"/>
    <w:rsid w:val="004E776A"/>
    <w:rsid w:val="004F0C5F"/>
    <w:rsid w:val="004F2065"/>
    <w:rsid w:val="004F2873"/>
    <w:rsid w:val="004F2DAF"/>
    <w:rsid w:val="004F3EB2"/>
    <w:rsid w:val="004F47D7"/>
    <w:rsid w:val="004F567E"/>
    <w:rsid w:val="004F5CDF"/>
    <w:rsid w:val="00501ADC"/>
    <w:rsid w:val="00505791"/>
    <w:rsid w:val="0050598B"/>
    <w:rsid w:val="005078C6"/>
    <w:rsid w:val="005105E4"/>
    <w:rsid w:val="005113EA"/>
    <w:rsid w:val="005116E8"/>
    <w:rsid w:val="00513AD1"/>
    <w:rsid w:val="00514354"/>
    <w:rsid w:val="005144EF"/>
    <w:rsid w:val="00514811"/>
    <w:rsid w:val="00515F5D"/>
    <w:rsid w:val="00516127"/>
    <w:rsid w:val="005166D0"/>
    <w:rsid w:val="00520411"/>
    <w:rsid w:val="00520714"/>
    <w:rsid w:val="00521549"/>
    <w:rsid w:val="00521889"/>
    <w:rsid w:val="00522715"/>
    <w:rsid w:val="0052364A"/>
    <w:rsid w:val="005274E4"/>
    <w:rsid w:val="0053185B"/>
    <w:rsid w:val="00532EEC"/>
    <w:rsid w:val="0053381C"/>
    <w:rsid w:val="005354A0"/>
    <w:rsid w:val="00535D79"/>
    <w:rsid w:val="00535E14"/>
    <w:rsid w:val="00541141"/>
    <w:rsid w:val="005413D7"/>
    <w:rsid w:val="00541654"/>
    <w:rsid w:val="005416EB"/>
    <w:rsid w:val="00541C79"/>
    <w:rsid w:val="00541D05"/>
    <w:rsid w:val="00542D0E"/>
    <w:rsid w:val="00542D9C"/>
    <w:rsid w:val="00544389"/>
    <w:rsid w:val="005444D9"/>
    <w:rsid w:val="005452EE"/>
    <w:rsid w:val="0054548E"/>
    <w:rsid w:val="00545E81"/>
    <w:rsid w:val="005468B0"/>
    <w:rsid w:val="005469A1"/>
    <w:rsid w:val="0054777D"/>
    <w:rsid w:val="0055334F"/>
    <w:rsid w:val="00553BB6"/>
    <w:rsid w:val="005541C9"/>
    <w:rsid w:val="00555876"/>
    <w:rsid w:val="00555B18"/>
    <w:rsid w:val="0056074B"/>
    <w:rsid w:val="00562C46"/>
    <w:rsid w:val="00563324"/>
    <w:rsid w:val="00563661"/>
    <w:rsid w:val="00563723"/>
    <w:rsid w:val="00564AD1"/>
    <w:rsid w:val="005662E9"/>
    <w:rsid w:val="0057109C"/>
    <w:rsid w:val="0057162C"/>
    <w:rsid w:val="00572516"/>
    <w:rsid w:val="00572D9B"/>
    <w:rsid w:val="0057473E"/>
    <w:rsid w:val="00574AC8"/>
    <w:rsid w:val="0057591C"/>
    <w:rsid w:val="0058074C"/>
    <w:rsid w:val="00580FD7"/>
    <w:rsid w:val="00583545"/>
    <w:rsid w:val="005837DF"/>
    <w:rsid w:val="005842C6"/>
    <w:rsid w:val="00584CFC"/>
    <w:rsid w:val="00585C24"/>
    <w:rsid w:val="00585E42"/>
    <w:rsid w:val="005914B8"/>
    <w:rsid w:val="00595B12"/>
    <w:rsid w:val="00595DEB"/>
    <w:rsid w:val="005967A1"/>
    <w:rsid w:val="00597701"/>
    <w:rsid w:val="005A0F75"/>
    <w:rsid w:val="005A2249"/>
    <w:rsid w:val="005A2EBD"/>
    <w:rsid w:val="005A52F3"/>
    <w:rsid w:val="005A6B01"/>
    <w:rsid w:val="005A768D"/>
    <w:rsid w:val="005A7AC5"/>
    <w:rsid w:val="005B1D46"/>
    <w:rsid w:val="005B43AC"/>
    <w:rsid w:val="005B6AB9"/>
    <w:rsid w:val="005B6D94"/>
    <w:rsid w:val="005B6F79"/>
    <w:rsid w:val="005C0566"/>
    <w:rsid w:val="005C0AB3"/>
    <w:rsid w:val="005C23D5"/>
    <w:rsid w:val="005C5C4F"/>
    <w:rsid w:val="005C650C"/>
    <w:rsid w:val="005C68F9"/>
    <w:rsid w:val="005D167E"/>
    <w:rsid w:val="005D2F1E"/>
    <w:rsid w:val="005D3F69"/>
    <w:rsid w:val="005D5DB6"/>
    <w:rsid w:val="005D5F62"/>
    <w:rsid w:val="005D758E"/>
    <w:rsid w:val="005D7848"/>
    <w:rsid w:val="005D7880"/>
    <w:rsid w:val="005D7E32"/>
    <w:rsid w:val="005E2876"/>
    <w:rsid w:val="005E3B31"/>
    <w:rsid w:val="005F22EC"/>
    <w:rsid w:val="005F2B4A"/>
    <w:rsid w:val="005F4324"/>
    <w:rsid w:val="005F6801"/>
    <w:rsid w:val="005F778F"/>
    <w:rsid w:val="0060027C"/>
    <w:rsid w:val="0060062F"/>
    <w:rsid w:val="00602228"/>
    <w:rsid w:val="00604F32"/>
    <w:rsid w:val="00607739"/>
    <w:rsid w:val="00607D79"/>
    <w:rsid w:val="00610630"/>
    <w:rsid w:val="00610B2F"/>
    <w:rsid w:val="00612390"/>
    <w:rsid w:val="006130BE"/>
    <w:rsid w:val="00616162"/>
    <w:rsid w:val="006162E1"/>
    <w:rsid w:val="006162ED"/>
    <w:rsid w:val="006176B3"/>
    <w:rsid w:val="00622582"/>
    <w:rsid w:val="0062404B"/>
    <w:rsid w:val="00626208"/>
    <w:rsid w:val="0062680D"/>
    <w:rsid w:val="00626BD1"/>
    <w:rsid w:val="0062739B"/>
    <w:rsid w:val="00627B92"/>
    <w:rsid w:val="00627D02"/>
    <w:rsid w:val="006305A8"/>
    <w:rsid w:val="00631126"/>
    <w:rsid w:val="0063217E"/>
    <w:rsid w:val="0063430A"/>
    <w:rsid w:val="00635F3F"/>
    <w:rsid w:val="006360C5"/>
    <w:rsid w:val="00636AFC"/>
    <w:rsid w:val="0063789D"/>
    <w:rsid w:val="006419EB"/>
    <w:rsid w:val="00641E99"/>
    <w:rsid w:val="00643A12"/>
    <w:rsid w:val="00643F9E"/>
    <w:rsid w:val="0064412E"/>
    <w:rsid w:val="00645129"/>
    <w:rsid w:val="006453F5"/>
    <w:rsid w:val="006470FF"/>
    <w:rsid w:val="00650432"/>
    <w:rsid w:val="0065183F"/>
    <w:rsid w:val="00656F68"/>
    <w:rsid w:val="0065780A"/>
    <w:rsid w:val="00660C5B"/>
    <w:rsid w:val="006616CD"/>
    <w:rsid w:val="00662B62"/>
    <w:rsid w:val="00663155"/>
    <w:rsid w:val="00666895"/>
    <w:rsid w:val="00667016"/>
    <w:rsid w:val="00667734"/>
    <w:rsid w:val="006677A5"/>
    <w:rsid w:val="00671EBC"/>
    <w:rsid w:val="00673AEF"/>
    <w:rsid w:val="00674254"/>
    <w:rsid w:val="00674E3C"/>
    <w:rsid w:val="0067602D"/>
    <w:rsid w:val="00676649"/>
    <w:rsid w:val="00676E5D"/>
    <w:rsid w:val="006776F8"/>
    <w:rsid w:val="00680598"/>
    <w:rsid w:val="00680A36"/>
    <w:rsid w:val="006819A2"/>
    <w:rsid w:val="00681EB9"/>
    <w:rsid w:val="00682A73"/>
    <w:rsid w:val="0068512A"/>
    <w:rsid w:val="00685C4C"/>
    <w:rsid w:val="006868CD"/>
    <w:rsid w:val="0068701D"/>
    <w:rsid w:val="006871AD"/>
    <w:rsid w:val="00687907"/>
    <w:rsid w:val="00687B7E"/>
    <w:rsid w:val="006972C4"/>
    <w:rsid w:val="006975A1"/>
    <w:rsid w:val="006A0677"/>
    <w:rsid w:val="006A0F34"/>
    <w:rsid w:val="006A2102"/>
    <w:rsid w:val="006A29CD"/>
    <w:rsid w:val="006A3095"/>
    <w:rsid w:val="006A4D8F"/>
    <w:rsid w:val="006A61DD"/>
    <w:rsid w:val="006A6200"/>
    <w:rsid w:val="006A7116"/>
    <w:rsid w:val="006B2639"/>
    <w:rsid w:val="006B2B03"/>
    <w:rsid w:val="006B5C76"/>
    <w:rsid w:val="006B619B"/>
    <w:rsid w:val="006B637D"/>
    <w:rsid w:val="006B7BEE"/>
    <w:rsid w:val="006B7C5F"/>
    <w:rsid w:val="006C0B69"/>
    <w:rsid w:val="006C0FE4"/>
    <w:rsid w:val="006C15F4"/>
    <w:rsid w:val="006C2641"/>
    <w:rsid w:val="006C3A1C"/>
    <w:rsid w:val="006C5353"/>
    <w:rsid w:val="006D682B"/>
    <w:rsid w:val="006D7F66"/>
    <w:rsid w:val="006E07B6"/>
    <w:rsid w:val="006E49DB"/>
    <w:rsid w:val="006E6294"/>
    <w:rsid w:val="006E6E7B"/>
    <w:rsid w:val="006E7AEF"/>
    <w:rsid w:val="006F40C3"/>
    <w:rsid w:val="006F4457"/>
    <w:rsid w:val="006F6AF8"/>
    <w:rsid w:val="006F6CB9"/>
    <w:rsid w:val="00701720"/>
    <w:rsid w:val="007028A0"/>
    <w:rsid w:val="00702C6B"/>
    <w:rsid w:val="007037C0"/>
    <w:rsid w:val="00703EBD"/>
    <w:rsid w:val="007042F0"/>
    <w:rsid w:val="00705AAD"/>
    <w:rsid w:val="007064AE"/>
    <w:rsid w:val="007071FB"/>
    <w:rsid w:val="0070757B"/>
    <w:rsid w:val="0070792C"/>
    <w:rsid w:val="00710D52"/>
    <w:rsid w:val="00710FF5"/>
    <w:rsid w:val="00713AF7"/>
    <w:rsid w:val="00713F86"/>
    <w:rsid w:val="007157D2"/>
    <w:rsid w:val="00715EE3"/>
    <w:rsid w:val="0072008E"/>
    <w:rsid w:val="00723E79"/>
    <w:rsid w:val="00723F36"/>
    <w:rsid w:val="00724A58"/>
    <w:rsid w:val="00724D50"/>
    <w:rsid w:val="00725CC6"/>
    <w:rsid w:val="007262F7"/>
    <w:rsid w:val="0072716C"/>
    <w:rsid w:val="00727F77"/>
    <w:rsid w:val="0073115C"/>
    <w:rsid w:val="00732DD1"/>
    <w:rsid w:val="007343A2"/>
    <w:rsid w:val="00735108"/>
    <w:rsid w:val="00736197"/>
    <w:rsid w:val="007365BE"/>
    <w:rsid w:val="007377F4"/>
    <w:rsid w:val="00740C1D"/>
    <w:rsid w:val="007413FB"/>
    <w:rsid w:val="00741672"/>
    <w:rsid w:val="00741B6A"/>
    <w:rsid w:val="00743230"/>
    <w:rsid w:val="007455DA"/>
    <w:rsid w:val="007458DD"/>
    <w:rsid w:val="00747D59"/>
    <w:rsid w:val="00753B1F"/>
    <w:rsid w:val="00753FBD"/>
    <w:rsid w:val="007543C2"/>
    <w:rsid w:val="00755394"/>
    <w:rsid w:val="007565B1"/>
    <w:rsid w:val="007571D5"/>
    <w:rsid w:val="00760541"/>
    <w:rsid w:val="00760819"/>
    <w:rsid w:val="00760E35"/>
    <w:rsid w:val="00761ECB"/>
    <w:rsid w:val="007620E6"/>
    <w:rsid w:val="007641AA"/>
    <w:rsid w:val="00764EEA"/>
    <w:rsid w:val="00766C91"/>
    <w:rsid w:val="0076701B"/>
    <w:rsid w:val="0077079C"/>
    <w:rsid w:val="00770F2A"/>
    <w:rsid w:val="00771419"/>
    <w:rsid w:val="0077488E"/>
    <w:rsid w:val="00774E6D"/>
    <w:rsid w:val="007755A6"/>
    <w:rsid w:val="00775D4E"/>
    <w:rsid w:val="00780CCF"/>
    <w:rsid w:val="00781C9B"/>
    <w:rsid w:val="00782347"/>
    <w:rsid w:val="00782508"/>
    <w:rsid w:val="007825FC"/>
    <w:rsid w:val="0078293C"/>
    <w:rsid w:val="00783DE1"/>
    <w:rsid w:val="007846CB"/>
    <w:rsid w:val="007915D0"/>
    <w:rsid w:val="00794125"/>
    <w:rsid w:val="00795627"/>
    <w:rsid w:val="00796918"/>
    <w:rsid w:val="007A1336"/>
    <w:rsid w:val="007A195F"/>
    <w:rsid w:val="007A1E67"/>
    <w:rsid w:val="007A1F5A"/>
    <w:rsid w:val="007A64D4"/>
    <w:rsid w:val="007A7E3F"/>
    <w:rsid w:val="007B00E1"/>
    <w:rsid w:val="007B00E4"/>
    <w:rsid w:val="007B0554"/>
    <w:rsid w:val="007B2C1B"/>
    <w:rsid w:val="007B453C"/>
    <w:rsid w:val="007C07F1"/>
    <w:rsid w:val="007C1EC8"/>
    <w:rsid w:val="007C2F8A"/>
    <w:rsid w:val="007C4AA3"/>
    <w:rsid w:val="007C699C"/>
    <w:rsid w:val="007C69F0"/>
    <w:rsid w:val="007C7A07"/>
    <w:rsid w:val="007D1559"/>
    <w:rsid w:val="007D15BA"/>
    <w:rsid w:val="007D1E55"/>
    <w:rsid w:val="007D2301"/>
    <w:rsid w:val="007D2B7E"/>
    <w:rsid w:val="007D5010"/>
    <w:rsid w:val="007E0856"/>
    <w:rsid w:val="007E0D61"/>
    <w:rsid w:val="007E368F"/>
    <w:rsid w:val="007E52BC"/>
    <w:rsid w:val="007E6225"/>
    <w:rsid w:val="007F0088"/>
    <w:rsid w:val="007F07A6"/>
    <w:rsid w:val="007F0DF9"/>
    <w:rsid w:val="007F229B"/>
    <w:rsid w:val="007F3AFB"/>
    <w:rsid w:val="007F4214"/>
    <w:rsid w:val="007F4228"/>
    <w:rsid w:val="007F44ED"/>
    <w:rsid w:val="008008A0"/>
    <w:rsid w:val="008037FB"/>
    <w:rsid w:val="00803857"/>
    <w:rsid w:val="008043CC"/>
    <w:rsid w:val="00804F2F"/>
    <w:rsid w:val="00804F7C"/>
    <w:rsid w:val="00805881"/>
    <w:rsid w:val="00807553"/>
    <w:rsid w:val="008118D9"/>
    <w:rsid w:val="00812A24"/>
    <w:rsid w:val="008153A9"/>
    <w:rsid w:val="00820442"/>
    <w:rsid w:val="00821BC7"/>
    <w:rsid w:val="00825BFB"/>
    <w:rsid w:val="00826573"/>
    <w:rsid w:val="0082733C"/>
    <w:rsid w:val="00830EF9"/>
    <w:rsid w:val="00831E1C"/>
    <w:rsid w:val="00834268"/>
    <w:rsid w:val="00837436"/>
    <w:rsid w:val="008455B2"/>
    <w:rsid w:val="00845677"/>
    <w:rsid w:val="008501FB"/>
    <w:rsid w:val="00850791"/>
    <w:rsid w:val="00850878"/>
    <w:rsid w:val="00852464"/>
    <w:rsid w:val="00852DDD"/>
    <w:rsid w:val="00853A80"/>
    <w:rsid w:val="00855104"/>
    <w:rsid w:val="00855387"/>
    <w:rsid w:val="0085759E"/>
    <w:rsid w:val="00857658"/>
    <w:rsid w:val="0085799F"/>
    <w:rsid w:val="008627FC"/>
    <w:rsid w:val="00865D52"/>
    <w:rsid w:val="00871108"/>
    <w:rsid w:val="00871C09"/>
    <w:rsid w:val="00873A47"/>
    <w:rsid w:val="00873FD7"/>
    <w:rsid w:val="00874C51"/>
    <w:rsid w:val="00875DCE"/>
    <w:rsid w:val="00876AA7"/>
    <w:rsid w:val="00877129"/>
    <w:rsid w:val="008800C2"/>
    <w:rsid w:val="0088077D"/>
    <w:rsid w:val="00880AB2"/>
    <w:rsid w:val="00881A6F"/>
    <w:rsid w:val="0088237B"/>
    <w:rsid w:val="00885042"/>
    <w:rsid w:val="00886DF7"/>
    <w:rsid w:val="0089281B"/>
    <w:rsid w:val="00892A6A"/>
    <w:rsid w:val="00893C90"/>
    <w:rsid w:val="008956F4"/>
    <w:rsid w:val="008967EA"/>
    <w:rsid w:val="008970FC"/>
    <w:rsid w:val="008A05E7"/>
    <w:rsid w:val="008A096F"/>
    <w:rsid w:val="008A0B5A"/>
    <w:rsid w:val="008A1E5F"/>
    <w:rsid w:val="008A20C5"/>
    <w:rsid w:val="008A30A8"/>
    <w:rsid w:val="008A3DA2"/>
    <w:rsid w:val="008A3FF2"/>
    <w:rsid w:val="008A59F6"/>
    <w:rsid w:val="008A614B"/>
    <w:rsid w:val="008A63A8"/>
    <w:rsid w:val="008A6413"/>
    <w:rsid w:val="008A64B2"/>
    <w:rsid w:val="008A6772"/>
    <w:rsid w:val="008B0181"/>
    <w:rsid w:val="008B03AD"/>
    <w:rsid w:val="008B27F3"/>
    <w:rsid w:val="008B29E6"/>
    <w:rsid w:val="008B3171"/>
    <w:rsid w:val="008B32E2"/>
    <w:rsid w:val="008C3BD1"/>
    <w:rsid w:val="008C42CD"/>
    <w:rsid w:val="008C500F"/>
    <w:rsid w:val="008C54F2"/>
    <w:rsid w:val="008C6725"/>
    <w:rsid w:val="008C7418"/>
    <w:rsid w:val="008D0856"/>
    <w:rsid w:val="008D128F"/>
    <w:rsid w:val="008D71CB"/>
    <w:rsid w:val="008E1187"/>
    <w:rsid w:val="008E16FF"/>
    <w:rsid w:val="008E1850"/>
    <w:rsid w:val="008E379E"/>
    <w:rsid w:val="008E3FF1"/>
    <w:rsid w:val="008E6645"/>
    <w:rsid w:val="008E7E6F"/>
    <w:rsid w:val="008F0062"/>
    <w:rsid w:val="008F0205"/>
    <w:rsid w:val="008F0707"/>
    <w:rsid w:val="008F0B0A"/>
    <w:rsid w:val="008F1CA4"/>
    <w:rsid w:val="008F2474"/>
    <w:rsid w:val="008F4058"/>
    <w:rsid w:val="00900759"/>
    <w:rsid w:val="00901156"/>
    <w:rsid w:val="00906D7D"/>
    <w:rsid w:val="00907810"/>
    <w:rsid w:val="009078FC"/>
    <w:rsid w:val="0091006F"/>
    <w:rsid w:val="00910880"/>
    <w:rsid w:val="00911FB3"/>
    <w:rsid w:val="009140A4"/>
    <w:rsid w:val="00914622"/>
    <w:rsid w:val="009148FD"/>
    <w:rsid w:val="00914DAE"/>
    <w:rsid w:val="0092037B"/>
    <w:rsid w:val="009236C9"/>
    <w:rsid w:val="0092524D"/>
    <w:rsid w:val="00926546"/>
    <w:rsid w:val="009267EB"/>
    <w:rsid w:val="00926DC7"/>
    <w:rsid w:val="00930DF9"/>
    <w:rsid w:val="00931B14"/>
    <w:rsid w:val="0093323C"/>
    <w:rsid w:val="009333D0"/>
    <w:rsid w:val="00933A18"/>
    <w:rsid w:val="00933CDE"/>
    <w:rsid w:val="0093634F"/>
    <w:rsid w:val="00940CC8"/>
    <w:rsid w:val="00940D0D"/>
    <w:rsid w:val="0094176C"/>
    <w:rsid w:val="00942234"/>
    <w:rsid w:val="00942ED4"/>
    <w:rsid w:val="00943367"/>
    <w:rsid w:val="00943FBC"/>
    <w:rsid w:val="00944062"/>
    <w:rsid w:val="00944271"/>
    <w:rsid w:val="00944A64"/>
    <w:rsid w:val="00946C95"/>
    <w:rsid w:val="009476F2"/>
    <w:rsid w:val="00950575"/>
    <w:rsid w:val="009514CF"/>
    <w:rsid w:val="00952AFA"/>
    <w:rsid w:val="00953072"/>
    <w:rsid w:val="009548AB"/>
    <w:rsid w:val="0095602D"/>
    <w:rsid w:val="009563CD"/>
    <w:rsid w:val="0095717A"/>
    <w:rsid w:val="009612CB"/>
    <w:rsid w:val="00962811"/>
    <w:rsid w:val="00962A64"/>
    <w:rsid w:val="00963445"/>
    <w:rsid w:val="00963A48"/>
    <w:rsid w:val="00964084"/>
    <w:rsid w:val="0096428E"/>
    <w:rsid w:val="0096470E"/>
    <w:rsid w:val="00965459"/>
    <w:rsid w:val="00965D69"/>
    <w:rsid w:val="009661D9"/>
    <w:rsid w:val="00966E39"/>
    <w:rsid w:val="00967049"/>
    <w:rsid w:val="00967A96"/>
    <w:rsid w:val="00967C09"/>
    <w:rsid w:val="00970053"/>
    <w:rsid w:val="009706F2"/>
    <w:rsid w:val="0097225C"/>
    <w:rsid w:val="0097230C"/>
    <w:rsid w:val="00981D87"/>
    <w:rsid w:val="009830CB"/>
    <w:rsid w:val="00983703"/>
    <w:rsid w:val="009837B6"/>
    <w:rsid w:val="00983921"/>
    <w:rsid w:val="0098457F"/>
    <w:rsid w:val="00984A99"/>
    <w:rsid w:val="00985F87"/>
    <w:rsid w:val="00986711"/>
    <w:rsid w:val="00986E3D"/>
    <w:rsid w:val="00990C38"/>
    <w:rsid w:val="009918B1"/>
    <w:rsid w:val="00994403"/>
    <w:rsid w:val="009944BB"/>
    <w:rsid w:val="00994CD9"/>
    <w:rsid w:val="00997389"/>
    <w:rsid w:val="009A04FF"/>
    <w:rsid w:val="009A0A5C"/>
    <w:rsid w:val="009A18DB"/>
    <w:rsid w:val="009A2588"/>
    <w:rsid w:val="009B103C"/>
    <w:rsid w:val="009B143A"/>
    <w:rsid w:val="009B275E"/>
    <w:rsid w:val="009B31FD"/>
    <w:rsid w:val="009B4359"/>
    <w:rsid w:val="009B4C75"/>
    <w:rsid w:val="009B54A2"/>
    <w:rsid w:val="009B575B"/>
    <w:rsid w:val="009B5A6D"/>
    <w:rsid w:val="009C02A5"/>
    <w:rsid w:val="009C096E"/>
    <w:rsid w:val="009C0BA3"/>
    <w:rsid w:val="009C1177"/>
    <w:rsid w:val="009C2357"/>
    <w:rsid w:val="009C2429"/>
    <w:rsid w:val="009C2B41"/>
    <w:rsid w:val="009C58A9"/>
    <w:rsid w:val="009C64F1"/>
    <w:rsid w:val="009D3EE8"/>
    <w:rsid w:val="009D5CA0"/>
    <w:rsid w:val="009E02C7"/>
    <w:rsid w:val="009E1F36"/>
    <w:rsid w:val="009E25D8"/>
    <w:rsid w:val="009E3017"/>
    <w:rsid w:val="009E38C6"/>
    <w:rsid w:val="009E404E"/>
    <w:rsid w:val="009E4E41"/>
    <w:rsid w:val="009E53BA"/>
    <w:rsid w:val="009E6739"/>
    <w:rsid w:val="009E680C"/>
    <w:rsid w:val="009E6B76"/>
    <w:rsid w:val="009E759D"/>
    <w:rsid w:val="009F0483"/>
    <w:rsid w:val="009F0BF7"/>
    <w:rsid w:val="009F16D2"/>
    <w:rsid w:val="009F37DA"/>
    <w:rsid w:val="009F3EBC"/>
    <w:rsid w:val="009F5242"/>
    <w:rsid w:val="00A012BC"/>
    <w:rsid w:val="00A017C0"/>
    <w:rsid w:val="00A01C5B"/>
    <w:rsid w:val="00A022C0"/>
    <w:rsid w:val="00A02AE9"/>
    <w:rsid w:val="00A03908"/>
    <w:rsid w:val="00A03B70"/>
    <w:rsid w:val="00A04764"/>
    <w:rsid w:val="00A06524"/>
    <w:rsid w:val="00A06554"/>
    <w:rsid w:val="00A06E16"/>
    <w:rsid w:val="00A075AA"/>
    <w:rsid w:val="00A07E8E"/>
    <w:rsid w:val="00A12BF9"/>
    <w:rsid w:val="00A143BC"/>
    <w:rsid w:val="00A144C1"/>
    <w:rsid w:val="00A20375"/>
    <w:rsid w:val="00A209BE"/>
    <w:rsid w:val="00A20DCE"/>
    <w:rsid w:val="00A213EE"/>
    <w:rsid w:val="00A21876"/>
    <w:rsid w:val="00A2298D"/>
    <w:rsid w:val="00A22C7F"/>
    <w:rsid w:val="00A23C08"/>
    <w:rsid w:val="00A23E79"/>
    <w:rsid w:val="00A259C2"/>
    <w:rsid w:val="00A300D1"/>
    <w:rsid w:val="00A3064B"/>
    <w:rsid w:val="00A31B20"/>
    <w:rsid w:val="00A32CC3"/>
    <w:rsid w:val="00A32E6E"/>
    <w:rsid w:val="00A33032"/>
    <w:rsid w:val="00A33204"/>
    <w:rsid w:val="00A3421A"/>
    <w:rsid w:val="00A34634"/>
    <w:rsid w:val="00A346EA"/>
    <w:rsid w:val="00A34A68"/>
    <w:rsid w:val="00A35303"/>
    <w:rsid w:val="00A361E4"/>
    <w:rsid w:val="00A36824"/>
    <w:rsid w:val="00A41238"/>
    <w:rsid w:val="00A452E6"/>
    <w:rsid w:val="00A512F0"/>
    <w:rsid w:val="00A523F3"/>
    <w:rsid w:val="00A530ED"/>
    <w:rsid w:val="00A541EF"/>
    <w:rsid w:val="00A54765"/>
    <w:rsid w:val="00A5486E"/>
    <w:rsid w:val="00A562BB"/>
    <w:rsid w:val="00A57927"/>
    <w:rsid w:val="00A60983"/>
    <w:rsid w:val="00A63903"/>
    <w:rsid w:val="00A65E13"/>
    <w:rsid w:val="00A6666F"/>
    <w:rsid w:val="00A670B5"/>
    <w:rsid w:val="00A707CB"/>
    <w:rsid w:val="00A70CB2"/>
    <w:rsid w:val="00A71E22"/>
    <w:rsid w:val="00A72140"/>
    <w:rsid w:val="00A72420"/>
    <w:rsid w:val="00A72812"/>
    <w:rsid w:val="00A73901"/>
    <w:rsid w:val="00A75836"/>
    <w:rsid w:val="00A763CE"/>
    <w:rsid w:val="00A768C1"/>
    <w:rsid w:val="00A77EDE"/>
    <w:rsid w:val="00A80DA5"/>
    <w:rsid w:val="00A8684A"/>
    <w:rsid w:val="00A87A00"/>
    <w:rsid w:val="00A87DAA"/>
    <w:rsid w:val="00A91BD0"/>
    <w:rsid w:val="00A938D9"/>
    <w:rsid w:val="00A942B4"/>
    <w:rsid w:val="00A94473"/>
    <w:rsid w:val="00A948FC"/>
    <w:rsid w:val="00A95B26"/>
    <w:rsid w:val="00A9609F"/>
    <w:rsid w:val="00A96B19"/>
    <w:rsid w:val="00AA25AF"/>
    <w:rsid w:val="00AA283F"/>
    <w:rsid w:val="00AA4F73"/>
    <w:rsid w:val="00AA66C6"/>
    <w:rsid w:val="00AA6AC2"/>
    <w:rsid w:val="00AA7C37"/>
    <w:rsid w:val="00AB02BE"/>
    <w:rsid w:val="00AB0F64"/>
    <w:rsid w:val="00AB2946"/>
    <w:rsid w:val="00AB301B"/>
    <w:rsid w:val="00AB36C9"/>
    <w:rsid w:val="00AC3799"/>
    <w:rsid w:val="00AC4222"/>
    <w:rsid w:val="00AC5B88"/>
    <w:rsid w:val="00AC66BE"/>
    <w:rsid w:val="00AC6737"/>
    <w:rsid w:val="00AC7AF7"/>
    <w:rsid w:val="00AD12A8"/>
    <w:rsid w:val="00AD69BC"/>
    <w:rsid w:val="00AD7688"/>
    <w:rsid w:val="00AE2BFE"/>
    <w:rsid w:val="00AE3422"/>
    <w:rsid w:val="00AE3998"/>
    <w:rsid w:val="00AE41DD"/>
    <w:rsid w:val="00AE6399"/>
    <w:rsid w:val="00AE6944"/>
    <w:rsid w:val="00AE69A7"/>
    <w:rsid w:val="00AE6FBA"/>
    <w:rsid w:val="00AF08A3"/>
    <w:rsid w:val="00AF09BB"/>
    <w:rsid w:val="00AF173E"/>
    <w:rsid w:val="00AF1D54"/>
    <w:rsid w:val="00AF25AC"/>
    <w:rsid w:val="00AF2D59"/>
    <w:rsid w:val="00AF3918"/>
    <w:rsid w:val="00AF3F4C"/>
    <w:rsid w:val="00AF4776"/>
    <w:rsid w:val="00AF56DA"/>
    <w:rsid w:val="00AF6F3C"/>
    <w:rsid w:val="00B003DC"/>
    <w:rsid w:val="00B01987"/>
    <w:rsid w:val="00B03286"/>
    <w:rsid w:val="00B044DE"/>
    <w:rsid w:val="00B0513D"/>
    <w:rsid w:val="00B053D9"/>
    <w:rsid w:val="00B066ED"/>
    <w:rsid w:val="00B071D2"/>
    <w:rsid w:val="00B07E45"/>
    <w:rsid w:val="00B103BE"/>
    <w:rsid w:val="00B11BFE"/>
    <w:rsid w:val="00B13EED"/>
    <w:rsid w:val="00B15152"/>
    <w:rsid w:val="00B15C88"/>
    <w:rsid w:val="00B216BC"/>
    <w:rsid w:val="00B22A6B"/>
    <w:rsid w:val="00B2525A"/>
    <w:rsid w:val="00B2538B"/>
    <w:rsid w:val="00B2587F"/>
    <w:rsid w:val="00B27731"/>
    <w:rsid w:val="00B2790B"/>
    <w:rsid w:val="00B27A42"/>
    <w:rsid w:val="00B3376F"/>
    <w:rsid w:val="00B33A4D"/>
    <w:rsid w:val="00B44075"/>
    <w:rsid w:val="00B44323"/>
    <w:rsid w:val="00B45687"/>
    <w:rsid w:val="00B45897"/>
    <w:rsid w:val="00B45A59"/>
    <w:rsid w:val="00B46A58"/>
    <w:rsid w:val="00B47989"/>
    <w:rsid w:val="00B47BAA"/>
    <w:rsid w:val="00B5095B"/>
    <w:rsid w:val="00B51287"/>
    <w:rsid w:val="00B524F3"/>
    <w:rsid w:val="00B52E6A"/>
    <w:rsid w:val="00B53923"/>
    <w:rsid w:val="00B53EE0"/>
    <w:rsid w:val="00B544B1"/>
    <w:rsid w:val="00B5576F"/>
    <w:rsid w:val="00B55F0A"/>
    <w:rsid w:val="00B56193"/>
    <w:rsid w:val="00B57443"/>
    <w:rsid w:val="00B61006"/>
    <w:rsid w:val="00B61E2B"/>
    <w:rsid w:val="00B636F8"/>
    <w:rsid w:val="00B636FD"/>
    <w:rsid w:val="00B64E95"/>
    <w:rsid w:val="00B6552F"/>
    <w:rsid w:val="00B67118"/>
    <w:rsid w:val="00B70397"/>
    <w:rsid w:val="00B70653"/>
    <w:rsid w:val="00B70E06"/>
    <w:rsid w:val="00B72276"/>
    <w:rsid w:val="00B759F9"/>
    <w:rsid w:val="00B75CC5"/>
    <w:rsid w:val="00B7746F"/>
    <w:rsid w:val="00B77FEF"/>
    <w:rsid w:val="00B801FA"/>
    <w:rsid w:val="00B80F74"/>
    <w:rsid w:val="00B81538"/>
    <w:rsid w:val="00B828F8"/>
    <w:rsid w:val="00B84459"/>
    <w:rsid w:val="00B84C63"/>
    <w:rsid w:val="00B86BBB"/>
    <w:rsid w:val="00B87F8D"/>
    <w:rsid w:val="00B90332"/>
    <w:rsid w:val="00B91367"/>
    <w:rsid w:val="00B93F84"/>
    <w:rsid w:val="00B96E70"/>
    <w:rsid w:val="00B9747D"/>
    <w:rsid w:val="00B97F2E"/>
    <w:rsid w:val="00BA1AC1"/>
    <w:rsid w:val="00BA48BB"/>
    <w:rsid w:val="00BB0C81"/>
    <w:rsid w:val="00BB1C67"/>
    <w:rsid w:val="00BB1E53"/>
    <w:rsid w:val="00BB28E0"/>
    <w:rsid w:val="00BB356E"/>
    <w:rsid w:val="00BB55BC"/>
    <w:rsid w:val="00BB6036"/>
    <w:rsid w:val="00BB625D"/>
    <w:rsid w:val="00BB652C"/>
    <w:rsid w:val="00BC3EA1"/>
    <w:rsid w:val="00BC48DE"/>
    <w:rsid w:val="00BC7554"/>
    <w:rsid w:val="00BC757D"/>
    <w:rsid w:val="00BD051C"/>
    <w:rsid w:val="00BD214F"/>
    <w:rsid w:val="00BD4D4D"/>
    <w:rsid w:val="00BD6D7E"/>
    <w:rsid w:val="00BE0408"/>
    <w:rsid w:val="00BE216F"/>
    <w:rsid w:val="00BE4E87"/>
    <w:rsid w:val="00BE5E1B"/>
    <w:rsid w:val="00BE63F3"/>
    <w:rsid w:val="00BE6841"/>
    <w:rsid w:val="00BF02D9"/>
    <w:rsid w:val="00BF1182"/>
    <w:rsid w:val="00BF1F49"/>
    <w:rsid w:val="00BF24CB"/>
    <w:rsid w:val="00BF311F"/>
    <w:rsid w:val="00BF39B8"/>
    <w:rsid w:val="00BF3CAA"/>
    <w:rsid w:val="00BF3FD2"/>
    <w:rsid w:val="00BF43BD"/>
    <w:rsid w:val="00BF43DB"/>
    <w:rsid w:val="00BF5186"/>
    <w:rsid w:val="00BF6911"/>
    <w:rsid w:val="00C01E63"/>
    <w:rsid w:val="00C02BE7"/>
    <w:rsid w:val="00C032CC"/>
    <w:rsid w:val="00C05124"/>
    <w:rsid w:val="00C10029"/>
    <w:rsid w:val="00C1012B"/>
    <w:rsid w:val="00C10884"/>
    <w:rsid w:val="00C11DFB"/>
    <w:rsid w:val="00C126D0"/>
    <w:rsid w:val="00C13F5D"/>
    <w:rsid w:val="00C14F85"/>
    <w:rsid w:val="00C159F9"/>
    <w:rsid w:val="00C15F7C"/>
    <w:rsid w:val="00C20572"/>
    <w:rsid w:val="00C21E42"/>
    <w:rsid w:val="00C22803"/>
    <w:rsid w:val="00C23C4A"/>
    <w:rsid w:val="00C24A9F"/>
    <w:rsid w:val="00C25256"/>
    <w:rsid w:val="00C25B30"/>
    <w:rsid w:val="00C311C6"/>
    <w:rsid w:val="00C31725"/>
    <w:rsid w:val="00C322CF"/>
    <w:rsid w:val="00C32B39"/>
    <w:rsid w:val="00C32B70"/>
    <w:rsid w:val="00C33126"/>
    <w:rsid w:val="00C34E74"/>
    <w:rsid w:val="00C35054"/>
    <w:rsid w:val="00C35A8E"/>
    <w:rsid w:val="00C35ECC"/>
    <w:rsid w:val="00C37FDA"/>
    <w:rsid w:val="00C40067"/>
    <w:rsid w:val="00C42DCD"/>
    <w:rsid w:val="00C4336C"/>
    <w:rsid w:val="00C43B4F"/>
    <w:rsid w:val="00C448DF"/>
    <w:rsid w:val="00C46B1B"/>
    <w:rsid w:val="00C46B93"/>
    <w:rsid w:val="00C50AB0"/>
    <w:rsid w:val="00C51878"/>
    <w:rsid w:val="00C519F2"/>
    <w:rsid w:val="00C5252F"/>
    <w:rsid w:val="00C53D5D"/>
    <w:rsid w:val="00C5558D"/>
    <w:rsid w:val="00C55A59"/>
    <w:rsid w:val="00C577DC"/>
    <w:rsid w:val="00C6135F"/>
    <w:rsid w:val="00C61492"/>
    <w:rsid w:val="00C62081"/>
    <w:rsid w:val="00C630D7"/>
    <w:rsid w:val="00C650C7"/>
    <w:rsid w:val="00C67A98"/>
    <w:rsid w:val="00C67B1C"/>
    <w:rsid w:val="00C718EF"/>
    <w:rsid w:val="00C732AF"/>
    <w:rsid w:val="00C74079"/>
    <w:rsid w:val="00C751A0"/>
    <w:rsid w:val="00C76089"/>
    <w:rsid w:val="00C7628A"/>
    <w:rsid w:val="00C7669A"/>
    <w:rsid w:val="00C77BE3"/>
    <w:rsid w:val="00C80441"/>
    <w:rsid w:val="00C80A5E"/>
    <w:rsid w:val="00C9011E"/>
    <w:rsid w:val="00C909CA"/>
    <w:rsid w:val="00C90A16"/>
    <w:rsid w:val="00C90FDF"/>
    <w:rsid w:val="00C91FB7"/>
    <w:rsid w:val="00C92736"/>
    <w:rsid w:val="00C939B9"/>
    <w:rsid w:val="00C95515"/>
    <w:rsid w:val="00C97889"/>
    <w:rsid w:val="00CA5101"/>
    <w:rsid w:val="00CA591C"/>
    <w:rsid w:val="00CA67E7"/>
    <w:rsid w:val="00CA79EC"/>
    <w:rsid w:val="00CB084B"/>
    <w:rsid w:val="00CB133E"/>
    <w:rsid w:val="00CB50AC"/>
    <w:rsid w:val="00CB54B4"/>
    <w:rsid w:val="00CB5882"/>
    <w:rsid w:val="00CB7CDC"/>
    <w:rsid w:val="00CC12B0"/>
    <w:rsid w:val="00CC3035"/>
    <w:rsid w:val="00CC466F"/>
    <w:rsid w:val="00CC6F7B"/>
    <w:rsid w:val="00CD0CF3"/>
    <w:rsid w:val="00CD138F"/>
    <w:rsid w:val="00CD242D"/>
    <w:rsid w:val="00CD3DCF"/>
    <w:rsid w:val="00CD42F1"/>
    <w:rsid w:val="00CD4634"/>
    <w:rsid w:val="00CE12A2"/>
    <w:rsid w:val="00CE1FB9"/>
    <w:rsid w:val="00CE48F3"/>
    <w:rsid w:val="00CE57F6"/>
    <w:rsid w:val="00CE7AE3"/>
    <w:rsid w:val="00CF0146"/>
    <w:rsid w:val="00CF1880"/>
    <w:rsid w:val="00CF3430"/>
    <w:rsid w:val="00CF5406"/>
    <w:rsid w:val="00CF578A"/>
    <w:rsid w:val="00CF5EF9"/>
    <w:rsid w:val="00CF603C"/>
    <w:rsid w:val="00CF654C"/>
    <w:rsid w:val="00CF6EFF"/>
    <w:rsid w:val="00CF7B19"/>
    <w:rsid w:val="00D00F9F"/>
    <w:rsid w:val="00D017C2"/>
    <w:rsid w:val="00D02FEA"/>
    <w:rsid w:val="00D033C4"/>
    <w:rsid w:val="00D034A1"/>
    <w:rsid w:val="00D049AE"/>
    <w:rsid w:val="00D053FA"/>
    <w:rsid w:val="00D05E98"/>
    <w:rsid w:val="00D06857"/>
    <w:rsid w:val="00D10976"/>
    <w:rsid w:val="00D12FA4"/>
    <w:rsid w:val="00D13D48"/>
    <w:rsid w:val="00D14BCA"/>
    <w:rsid w:val="00D1660E"/>
    <w:rsid w:val="00D20219"/>
    <w:rsid w:val="00D2374E"/>
    <w:rsid w:val="00D23961"/>
    <w:rsid w:val="00D252A7"/>
    <w:rsid w:val="00D253AA"/>
    <w:rsid w:val="00D2673B"/>
    <w:rsid w:val="00D26E9B"/>
    <w:rsid w:val="00D26EB2"/>
    <w:rsid w:val="00D3005D"/>
    <w:rsid w:val="00D3654A"/>
    <w:rsid w:val="00D36A4A"/>
    <w:rsid w:val="00D4295F"/>
    <w:rsid w:val="00D42F21"/>
    <w:rsid w:val="00D45ACB"/>
    <w:rsid w:val="00D46D62"/>
    <w:rsid w:val="00D47984"/>
    <w:rsid w:val="00D509D3"/>
    <w:rsid w:val="00D50A29"/>
    <w:rsid w:val="00D528B7"/>
    <w:rsid w:val="00D52B65"/>
    <w:rsid w:val="00D54DDF"/>
    <w:rsid w:val="00D5570E"/>
    <w:rsid w:val="00D57EA8"/>
    <w:rsid w:val="00D57ED9"/>
    <w:rsid w:val="00D61699"/>
    <w:rsid w:val="00D61AD1"/>
    <w:rsid w:val="00D6361A"/>
    <w:rsid w:val="00D64EFD"/>
    <w:rsid w:val="00D654B2"/>
    <w:rsid w:val="00D654ED"/>
    <w:rsid w:val="00D65655"/>
    <w:rsid w:val="00D713AA"/>
    <w:rsid w:val="00D72B30"/>
    <w:rsid w:val="00D7378B"/>
    <w:rsid w:val="00D758E1"/>
    <w:rsid w:val="00D77C37"/>
    <w:rsid w:val="00D81872"/>
    <w:rsid w:val="00D82785"/>
    <w:rsid w:val="00D855E6"/>
    <w:rsid w:val="00D86A7F"/>
    <w:rsid w:val="00D87A22"/>
    <w:rsid w:val="00D916F5"/>
    <w:rsid w:val="00D92418"/>
    <w:rsid w:val="00D93525"/>
    <w:rsid w:val="00D95617"/>
    <w:rsid w:val="00D96E20"/>
    <w:rsid w:val="00D9751C"/>
    <w:rsid w:val="00D978DE"/>
    <w:rsid w:val="00DA1A66"/>
    <w:rsid w:val="00DA44C3"/>
    <w:rsid w:val="00DB0512"/>
    <w:rsid w:val="00DB1152"/>
    <w:rsid w:val="00DB125F"/>
    <w:rsid w:val="00DB2A59"/>
    <w:rsid w:val="00DB693A"/>
    <w:rsid w:val="00DB6D45"/>
    <w:rsid w:val="00DC170D"/>
    <w:rsid w:val="00DC1D9C"/>
    <w:rsid w:val="00DC2CCC"/>
    <w:rsid w:val="00DC3030"/>
    <w:rsid w:val="00DC4B1C"/>
    <w:rsid w:val="00DC5086"/>
    <w:rsid w:val="00DC6F29"/>
    <w:rsid w:val="00DC72A6"/>
    <w:rsid w:val="00DC75D9"/>
    <w:rsid w:val="00DD03CE"/>
    <w:rsid w:val="00DD2733"/>
    <w:rsid w:val="00DD2E8C"/>
    <w:rsid w:val="00DD3044"/>
    <w:rsid w:val="00DD32E2"/>
    <w:rsid w:val="00DD3A7B"/>
    <w:rsid w:val="00DD52C6"/>
    <w:rsid w:val="00DD6591"/>
    <w:rsid w:val="00DD73CC"/>
    <w:rsid w:val="00DD7BB0"/>
    <w:rsid w:val="00DE2809"/>
    <w:rsid w:val="00DE45DF"/>
    <w:rsid w:val="00DE55B5"/>
    <w:rsid w:val="00DE5818"/>
    <w:rsid w:val="00DE69C1"/>
    <w:rsid w:val="00DE7719"/>
    <w:rsid w:val="00DF1C48"/>
    <w:rsid w:val="00DF7B58"/>
    <w:rsid w:val="00E016B5"/>
    <w:rsid w:val="00E0213D"/>
    <w:rsid w:val="00E02507"/>
    <w:rsid w:val="00E029AC"/>
    <w:rsid w:val="00E05829"/>
    <w:rsid w:val="00E067BF"/>
    <w:rsid w:val="00E10169"/>
    <w:rsid w:val="00E11BA8"/>
    <w:rsid w:val="00E1579F"/>
    <w:rsid w:val="00E15C32"/>
    <w:rsid w:val="00E15D86"/>
    <w:rsid w:val="00E170B9"/>
    <w:rsid w:val="00E1712F"/>
    <w:rsid w:val="00E17DDB"/>
    <w:rsid w:val="00E17E4A"/>
    <w:rsid w:val="00E20D03"/>
    <w:rsid w:val="00E21183"/>
    <w:rsid w:val="00E2198B"/>
    <w:rsid w:val="00E21DFD"/>
    <w:rsid w:val="00E23053"/>
    <w:rsid w:val="00E243E8"/>
    <w:rsid w:val="00E2555B"/>
    <w:rsid w:val="00E26DC3"/>
    <w:rsid w:val="00E3061F"/>
    <w:rsid w:val="00E30A8A"/>
    <w:rsid w:val="00E30AD9"/>
    <w:rsid w:val="00E322D5"/>
    <w:rsid w:val="00E35617"/>
    <w:rsid w:val="00E3748B"/>
    <w:rsid w:val="00E40533"/>
    <w:rsid w:val="00E42E2E"/>
    <w:rsid w:val="00E436B9"/>
    <w:rsid w:val="00E44EF2"/>
    <w:rsid w:val="00E47485"/>
    <w:rsid w:val="00E50891"/>
    <w:rsid w:val="00E51F6D"/>
    <w:rsid w:val="00E53F1D"/>
    <w:rsid w:val="00E568B9"/>
    <w:rsid w:val="00E56CB5"/>
    <w:rsid w:val="00E60123"/>
    <w:rsid w:val="00E60DB0"/>
    <w:rsid w:val="00E6467A"/>
    <w:rsid w:val="00E648DF"/>
    <w:rsid w:val="00E71C05"/>
    <w:rsid w:val="00E71EF5"/>
    <w:rsid w:val="00E7401D"/>
    <w:rsid w:val="00E7508F"/>
    <w:rsid w:val="00E76168"/>
    <w:rsid w:val="00E76184"/>
    <w:rsid w:val="00E768BC"/>
    <w:rsid w:val="00E77C5E"/>
    <w:rsid w:val="00E8167D"/>
    <w:rsid w:val="00E81D37"/>
    <w:rsid w:val="00E82B9A"/>
    <w:rsid w:val="00E836FB"/>
    <w:rsid w:val="00E84879"/>
    <w:rsid w:val="00E9011E"/>
    <w:rsid w:val="00E90C95"/>
    <w:rsid w:val="00E91521"/>
    <w:rsid w:val="00E93E31"/>
    <w:rsid w:val="00E94BF4"/>
    <w:rsid w:val="00E965CC"/>
    <w:rsid w:val="00EA1D0C"/>
    <w:rsid w:val="00EA35C6"/>
    <w:rsid w:val="00EA4C13"/>
    <w:rsid w:val="00EA553C"/>
    <w:rsid w:val="00EA7AC0"/>
    <w:rsid w:val="00EA7E37"/>
    <w:rsid w:val="00EB05D2"/>
    <w:rsid w:val="00EB072A"/>
    <w:rsid w:val="00EB1191"/>
    <w:rsid w:val="00EB16BD"/>
    <w:rsid w:val="00EB3FD4"/>
    <w:rsid w:val="00EB7C93"/>
    <w:rsid w:val="00EC566D"/>
    <w:rsid w:val="00EC5C3E"/>
    <w:rsid w:val="00EC7097"/>
    <w:rsid w:val="00EC767F"/>
    <w:rsid w:val="00ED1E55"/>
    <w:rsid w:val="00ED507C"/>
    <w:rsid w:val="00ED54AE"/>
    <w:rsid w:val="00ED75D5"/>
    <w:rsid w:val="00ED7755"/>
    <w:rsid w:val="00EE18D2"/>
    <w:rsid w:val="00EE2A24"/>
    <w:rsid w:val="00EE32EF"/>
    <w:rsid w:val="00EE46BE"/>
    <w:rsid w:val="00EE56F7"/>
    <w:rsid w:val="00EE606C"/>
    <w:rsid w:val="00EE6617"/>
    <w:rsid w:val="00EE6655"/>
    <w:rsid w:val="00EF0DC9"/>
    <w:rsid w:val="00EF16EC"/>
    <w:rsid w:val="00EF20F4"/>
    <w:rsid w:val="00EF4515"/>
    <w:rsid w:val="00EF4759"/>
    <w:rsid w:val="00EF5FE5"/>
    <w:rsid w:val="00EF64BC"/>
    <w:rsid w:val="00EF6BD3"/>
    <w:rsid w:val="00EF707E"/>
    <w:rsid w:val="00F01D89"/>
    <w:rsid w:val="00F0210D"/>
    <w:rsid w:val="00F026CA"/>
    <w:rsid w:val="00F0476E"/>
    <w:rsid w:val="00F07F3D"/>
    <w:rsid w:val="00F1177F"/>
    <w:rsid w:val="00F11969"/>
    <w:rsid w:val="00F12205"/>
    <w:rsid w:val="00F12505"/>
    <w:rsid w:val="00F13688"/>
    <w:rsid w:val="00F138C4"/>
    <w:rsid w:val="00F16866"/>
    <w:rsid w:val="00F176D1"/>
    <w:rsid w:val="00F17D7C"/>
    <w:rsid w:val="00F210FA"/>
    <w:rsid w:val="00F21670"/>
    <w:rsid w:val="00F2243D"/>
    <w:rsid w:val="00F22D3B"/>
    <w:rsid w:val="00F231EB"/>
    <w:rsid w:val="00F26FD9"/>
    <w:rsid w:val="00F306C3"/>
    <w:rsid w:val="00F30CDD"/>
    <w:rsid w:val="00F310F0"/>
    <w:rsid w:val="00F314CB"/>
    <w:rsid w:val="00F348CC"/>
    <w:rsid w:val="00F35337"/>
    <w:rsid w:val="00F36624"/>
    <w:rsid w:val="00F4043F"/>
    <w:rsid w:val="00F40CD4"/>
    <w:rsid w:val="00F41B6D"/>
    <w:rsid w:val="00F421E4"/>
    <w:rsid w:val="00F42E12"/>
    <w:rsid w:val="00F43BCD"/>
    <w:rsid w:val="00F45504"/>
    <w:rsid w:val="00F46DF5"/>
    <w:rsid w:val="00F517AE"/>
    <w:rsid w:val="00F5288C"/>
    <w:rsid w:val="00F53450"/>
    <w:rsid w:val="00F54B40"/>
    <w:rsid w:val="00F60370"/>
    <w:rsid w:val="00F60F58"/>
    <w:rsid w:val="00F61910"/>
    <w:rsid w:val="00F61D3A"/>
    <w:rsid w:val="00F62C50"/>
    <w:rsid w:val="00F66C95"/>
    <w:rsid w:val="00F6768F"/>
    <w:rsid w:val="00F71B5D"/>
    <w:rsid w:val="00F74AE8"/>
    <w:rsid w:val="00F74C5F"/>
    <w:rsid w:val="00F758B1"/>
    <w:rsid w:val="00F75EF7"/>
    <w:rsid w:val="00F772C3"/>
    <w:rsid w:val="00F800FA"/>
    <w:rsid w:val="00F801CA"/>
    <w:rsid w:val="00F8026F"/>
    <w:rsid w:val="00F8177F"/>
    <w:rsid w:val="00F81C24"/>
    <w:rsid w:val="00F828E6"/>
    <w:rsid w:val="00F83D68"/>
    <w:rsid w:val="00F851A8"/>
    <w:rsid w:val="00F86731"/>
    <w:rsid w:val="00F916DA"/>
    <w:rsid w:val="00F94DAD"/>
    <w:rsid w:val="00F950BD"/>
    <w:rsid w:val="00F964AC"/>
    <w:rsid w:val="00F96AEB"/>
    <w:rsid w:val="00F97DBF"/>
    <w:rsid w:val="00FA0F3B"/>
    <w:rsid w:val="00FA1132"/>
    <w:rsid w:val="00FA3630"/>
    <w:rsid w:val="00FA3BF2"/>
    <w:rsid w:val="00FA3DD5"/>
    <w:rsid w:val="00FA49A8"/>
    <w:rsid w:val="00FA568C"/>
    <w:rsid w:val="00FB04FC"/>
    <w:rsid w:val="00FB2CBE"/>
    <w:rsid w:val="00FB35EA"/>
    <w:rsid w:val="00FB3708"/>
    <w:rsid w:val="00FB50C7"/>
    <w:rsid w:val="00FB6856"/>
    <w:rsid w:val="00FB78CA"/>
    <w:rsid w:val="00FC31C6"/>
    <w:rsid w:val="00FC342F"/>
    <w:rsid w:val="00FC45A1"/>
    <w:rsid w:val="00FC4F0F"/>
    <w:rsid w:val="00FC5240"/>
    <w:rsid w:val="00FC571B"/>
    <w:rsid w:val="00FC5B11"/>
    <w:rsid w:val="00FC7343"/>
    <w:rsid w:val="00FD00ED"/>
    <w:rsid w:val="00FD2AD3"/>
    <w:rsid w:val="00FD5E27"/>
    <w:rsid w:val="00FE0A0F"/>
    <w:rsid w:val="00FE395F"/>
    <w:rsid w:val="00FE4AEF"/>
    <w:rsid w:val="00FE5D5F"/>
    <w:rsid w:val="00FE63A2"/>
    <w:rsid w:val="00FE7441"/>
    <w:rsid w:val="00FE7E69"/>
    <w:rsid w:val="00FF051E"/>
    <w:rsid w:val="00FF082E"/>
    <w:rsid w:val="00FF0B05"/>
    <w:rsid w:val="00FF15E6"/>
    <w:rsid w:val="00FF1AE0"/>
    <w:rsid w:val="00FF26F2"/>
    <w:rsid w:val="00FF2B65"/>
    <w:rsid w:val="00FF2CA4"/>
    <w:rsid w:val="00FF2F0A"/>
    <w:rsid w:val="00FF3DC4"/>
    <w:rsid w:val="00FF406A"/>
    <w:rsid w:val="00FF6EDE"/>
    <w:rsid w:val="00FF7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0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B071D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" w:eastAsiaTheme="majorEastAsia" w:hAnsi="Arial" w:cstheme="majorBidi"/>
      <w:snapToGrid w:val="0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B071D2"/>
    <w:pPr>
      <w:spacing w:after="0" w:line="240" w:lineRule="auto"/>
    </w:pPr>
    <w:rPr>
      <w:rFonts w:ascii="Arial" w:eastAsiaTheme="majorEastAsia" w:hAnsi="Arial" w:cstheme="majorBidi"/>
      <w:snapToGrid w:val="0"/>
      <w:sz w:val="20"/>
      <w:szCs w:val="20"/>
    </w:rPr>
  </w:style>
  <w:style w:type="paragraph" w:styleId="ListParagraph">
    <w:name w:val="List Paragraph"/>
    <w:basedOn w:val="Normal"/>
    <w:uiPriority w:val="34"/>
    <w:qFormat/>
    <w:rsid w:val="0062680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15E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5E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5E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5E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5EC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5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E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2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</dc:creator>
  <cp:lastModifiedBy>MB</cp:lastModifiedBy>
  <cp:revision>2</cp:revision>
  <cp:lastPrinted>2014-03-02T22:52:00Z</cp:lastPrinted>
  <dcterms:created xsi:type="dcterms:W3CDTF">2014-03-04T07:03:00Z</dcterms:created>
  <dcterms:modified xsi:type="dcterms:W3CDTF">2014-03-04T07:03:00Z</dcterms:modified>
</cp:coreProperties>
</file>